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56261454"/>
        <w:docPartObj>
          <w:docPartGallery w:val="Cover Pages"/>
          <w:docPartUnique/>
        </w:docPartObj>
      </w:sdtPr>
      <w:sdtEndPr/>
      <w:sdtContent>
        <w:p w14:paraId="7CB65DD5" w14:textId="31353F5B" w:rsidR="000E7B19" w:rsidRDefault="00A46665" w:rsidP="00C05B3E">
          <w:pPr>
            <w:pStyle w:val="BAPLTextNormal"/>
          </w:pPr>
          <w:r w:rsidRPr="00134DD8">
            <w:rPr>
              <w:noProof/>
            </w:rPr>
            <w:drawing>
              <wp:inline distT="0" distB="0" distL="0" distR="0" wp14:anchorId="62CC5721" wp14:editId="54378925">
                <wp:extent cx="6142773" cy="3016800"/>
                <wp:effectExtent l="0" t="0" r="0" b="0"/>
                <wp:docPr id="6147" name="Picture 6">
                  <a:extLst xmlns:a="http://schemas.openxmlformats.org/drawingml/2006/main">
                    <a:ext uri="{FF2B5EF4-FFF2-40B4-BE49-F238E27FC236}">
                      <a16:creationId xmlns:a16="http://schemas.microsoft.com/office/drawing/2014/main" id="{D23BCCB2-10BF-A847-9204-E5634C14F7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6">
                          <a:extLst>
                            <a:ext uri="{FF2B5EF4-FFF2-40B4-BE49-F238E27FC236}">
                              <a16:creationId xmlns:a16="http://schemas.microsoft.com/office/drawing/2014/main" id="{D23BCCB2-10BF-A847-9204-E5634C14F785}"/>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6566" b="2931"/>
                        <a:stretch/>
                      </pic:blipFill>
                      <pic:spPr bwMode="auto">
                        <a:xfrm>
                          <a:off x="0" y="0"/>
                          <a:ext cx="6142773" cy="3016800"/>
                        </a:xfrm>
                        <a:prstGeom prst="rect">
                          <a:avLst/>
                        </a:prstGeom>
                        <a:noFill/>
                        <a:ln>
                          <a:noFill/>
                        </a:ln>
                        <a:extLst>
                          <a:ext uri="{53640926-AAD7-44D8-BBD7-CCE9431645EC}">
                            <a14:shadowObscured xmlns:a14="http://schemas.microsoft.com/office/drawing/2010/main"/>
                          </a:ext>
                        </a:extLst>
                      </pic:spPr>
                    </pic:pic>
                  </a:graphicData>
                </a:graphic>
              </wp:inline>
            </w:drawing>
          </w:r>
          <w:r w:rsidR="00042003">
            <w:rPr>
              <w:noProof/>
            </w:rPr>
            <w:drawing>
              <wp:anchor distT="0" distB="0" distL="114300" distR="114300" simplePos="0" relativeHeight="251670527" behindDoc="1" locked="0" layoutInCell="1" allowOverlap="1" wp14:anchorId="36E846C8" wp14:editId="7CFA311F">
                <wp:simplePos x="0" y="0"/>
                <wp:positionH relativeFrom="column">
                  <wp:posOffset>-1697567</wp:posOffset>
                </wp:positionH>
                <wp:positionV relativeFrom="paragraph">
                  <wp:posOffset>-916305</wp:posOffset>
                </wp:positionV>
                <wp:extent cx="8724900" cy="10655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tester.jpg"/>
                        <pic:cNvPicPr/>
                      </pic:nvPicPr>
                      <pic:blipFill>
                        <a:blip r:embed="rId9">
                          <a:extLst>
                            <a:ext uri="{28A0092B-C50C-407E-A947-70E740481C1C}">
                              <a14:useLocalDpi xmlns:a14="http://schemas.microsoft.com/office/drawing/2010/main" val="0"/>
                            </a:ext>
                          </a:extLst>
                        </a:blip>
                        <a:stretch>
                          <a:fillRect/>
                        </a:stretch>
                      </pic:blipFill>
                      <pic:spPr>
                        <a:xfrm>
                          <a:off x="0" y="0"/>
                          <a:ext cx="8724900" cy="10655300"/>
                        </a:xfrm>
                        <a:prstGeom prst="rect">
                          <a:avLst/>
                        </a:prstGeom>
                      </pic:spPr>
                    </pic:pic>
                  </a:graphicData>
                </a:graphic>
                <wp14:sizeRelH relativeFrom="page">
                  <wp14:pctWidth>0</wp14:pctWidth>
                </wp14:sizeRelH>
                <wp14:sizeRelV relativeFrom="page">
                  <wp14:pctHeight>0</wp14:pctHeight>
                </wp14:sizeRelV>
              </wp:anchor>
            </w:drawing>
          </w:r>
        </w:p>
        <w:p w14:paraId="7B3AAFC8" w14:textId="77777777" w:rsidR="0043382B" w:rsidRDefault="0043382B" w:rsidP="00C05B3E">
          <w:pPr>
            <w:pStyle w:val="BAPLTextNormal"/>
          </w:pPr>
        </w:p>
        <w:p w14:paraId="15769228" w14:textId="77777777" w:rsidR="0043382B" w:rsidRDefault="0043382B" w:rsidP="00C05B3E">
          <w:pPr>
            <w:pStyle w:val="BAPLTextNormal"/>
          </w:pPr>
        </w:p>
        <w:p w14:paraId="00D1BDCF" w14:textId="77777777" w:rsidR="0043382B" w:rsidRDefault="0043382B" w:rsidP="00C05B3E">
          <w:pPr>
            <w:pStyle w:val="BAPLTextNormal"/>
          </w:pPr>
        </w:p>
        <w:p w14:paraId="096B674C" w14:textId="77777777" w:rsidR="0043382B" w:rsidRDefault="0043382B" w:rsidP="00C05B3E">
          <w:pPr>
            <w:pStyle w:val="BAPLTextNormal"/>
          </w:pPr>
        </w:p>
        <w:p w14:paraId="786691D1" w14:textId="77777777" w:rsidR="0043382B" w:rsidRDefault="0043382B" w:rsidP="00C05B3E">
          <w:pPr>
            <w:pStyle w:val="BAPLTextNormal"/>
          </w:pPr>
        </w:p>
        <w:p w14:paraId="11F50803" w14:textId="77777777" w:rsidR="0043382B" w:rsidRDefault="0043382B" w:rsidP="00C05B3E">
          <w:pPr>
            <w:pStyle w:val="BAPLTextNormal"/>
          </w:pPr>
        </w:p>
        <w:p w14:paraId="00410760" w14:textId="77777777" w:rsidR="0043382B" w:rsidRDefault="0043382B" w:rsidP="00C05B3E">
          <w:pPr>
            <w:pStyle w:val="BAPLTextNormal"/>
          </w:pPr>
        </w:p>
        <w:p w14:paraId="59C4AEC3" w14:textId="2E3FF90E" w:rsidR="000E7B19" w:rsidRDefault="00E54999" w:rsidP="00C05B3E">
          <w:pPr>
            <w:pStyle w:val="BAPLTextNormal"/>
          </w:pPr>
          <w:r>
            <w:rPr>
              <w:noProof/>
              <w:lang w:val="en-GB" w:eastAsia="en-GB"/>
            </w:rPr>
            <w:drawing>
              <wp:anchor distT="0" distB="0" distL="114300" distR="114300" simplePos="0" relativeHeight="251673600" behindDoc="0" locked="0" layoutInCell="1" allowOverlap="1" wp14:anchorId="469B2879" wp14:editId="6D78CAE8">
                <wp:simplePos x="0" y="0"/>
                <wp:positionH relativeFrom="margin">
                  <wp:posOffset>2153630</wp:posOffset>
                </wp:positionH>
                <wp:positionV relativeFrom="margin">
                  <wp:posOffset>5219065</wp:posOffset>
                </wp:positionV>
                <wp:extent cx="1985645" cy="107251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titledLogo.tiff"/>
                        <pic:cNvPicPr/>
                      </pic:nvPicPr>
                      <pic:blipFill>
                        <a:blip r:embed="rId10">
                          <a:extLst>
                            <a:ext uri="{28A0092B-C50C-407E-A947-70E740481C1C}">
                              <a14:useLocalDpi xmlns:a14="http://schemas.microsoft.com/office/drawing/2010/main" val="0"/>
                            </a:ext>
                          </a:extLst>
                        </a:blip>
                        <a:stretch>
                          <a:fillRect/>
                        </a:stretch>
                      </pic:blipFill>
                      <pic:spPr>
                        <a:xfrm>
                          <a:off x="0" y="0"/>
                          <a:ext cx="1985645" cy="1072515"/>
                        </a:xfrm>
                        <a:prstGeom prst="rect">
                          <a:avLst/>
                        </a:prstGeom>
                      </pic:spPr>
                    </pic:pic>
                  </a:graphicData>
                </a:graphic>
              </wp:anchor>
            </w:drawing>
          </w:r>
          <w:r w:rsidR="00042003" w:rsidRPr="00042003">
            <w:rPr>
              <w:noProof/>
            </w:rPr>
            <w:drawing>
              <wp:anchor distT="0" distB="0" distL="114300" distR="114300" simplePos="0" relativeHeight="251684864" behindDoc="1" locked="0" layoutInCell="1" allowOverlap="1" wp14:anchorId="281D8BD8" wp14:editId="108A9FC9">
                <wp:simplePos x="0" y="0"/>
                <wp:positionH relativeFrom="column">
                  <wp:posOffset>-1155700</wp:posOffset>
                </wp:positionH>
                <wp:positionV relativeFrom="paragraph">
                  <wp:posOffset>4526915</wp:posOffset>
                </wp:positionV>
                <wp:extent cx="8027035" cy="1053465"/>
                <wp:effectExtent l="0" t="0" r="0" b="635"/>
                <wp:wrapNone/>
                <wp:docPr id="5" name="Picture 5" descr="A picture containing outdoor, sky&#13;&#10;&#13;&#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st footer.jpeg"/>
                        <pic:cNvPicPr/>
                      </pic:nvPicPr>
                      <pic:blipFill>
                        <a:blip r:embed="rId11">
                          <a:alphaModFix amt="70000"/>
                          <a:extLst>
                            <a:ext uri="{28A0092B-C50C-407E-A947-70E740481C1C}">
                              <a14:useLocalDpi xmlns:a14="http://schemas.microsoft.com/office/drawing/2010/main"/>
                            </a:ext>
                          </a:extLst>
                        </a:blip>
                        <a:stretch>
                          <a:fillRect/>
                        </a:stretch>
                      </pic:blipFill>
                      <pic:spPr>
                        <a:xfrm flipV="1">
                          <a:off x="0" y="0"/>
                          <a:ext cx="8027035" cy="1053465"/>
                        </a:xfrm>
                        <a:prstGeom prst="rect">
                          <a:avLst/>
                        </a:prstGeom>
                      </pic:spPr>
                    </pic:pic>
                  </a:graphicData>
                </a:graphic>
                <wp14:sizeRelH relativeFrom="page">
                  <wp14:pctWidth>0</wp14:pctWidth>
                </wp14:sizeRelH>
                <wp14:sizeRelV relativeFrom="page">
                  <wp14:pctHeight>0</wp14:pctHeight>
                </wp14:sizeRelV>
              </wp:anchor>
            </w:drawing>
          </w:r>
          <w:r w:rsidR="00042003" w:rsidRPr="00042003">
            <w:rPr>
              <w:noProof/>
            </w:rPr>
            <mc:AlternateContent>
              <mc:Choice Requires="wps">
                <w:drawing>
                  <wp:anchor distT="0" distB="0" distL="114300" distR="114300" simplePos="0" relativeHeight="251683840" behindDoc="0" locked="0" layoutInCell="1" allowOverlap="1" wp14:anchorId="31208BFB" wp14:editId="16C41D4E">
                    <wp:simplePos x="0" y="0"/>
                    <wp:positionH relativeFrom="column">
                      <wp:posOffset>304378</wp:posOffset>
                    </wp:positionH>
                    <wp:positionV relativeFrom="paragraph">
                      <wp:posOffset>4701117</wp:posOffset>
                    </wp:positionV>
                    <wp:extent cx="5410200" cy="354330"/>
                    <wp:effectExtent l="0" t="0" r="0" b="0"/>
                    <wp:wrapNone/>
                    <wp:docPr id="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10200" cy="354330"/>
                            </a:xfrm>
                            <a:prstGeom prst="rect">
                              <a:avLst/>
                            </a:prstGeom>
                            <a:noFill/>
                            <a:ln>
                              <a:noFill/>
                            </a:ln>
                            <a:extLst>
                              <a:ext uri="{909E8E84-426E-40dd-AFC4-6F175D3DCCD1}"/>
                              <a:ext uri="{91240B29-F687-4f45-9708-019B960494DF}"/>
                            </a:extLst>
                          </wps:spPr>
                          <wps:txbx>
                            <w:txbxContent>
                              <w:p w14:paraId="7C8DB50A" w14:textId="77777777" w:rsidR="00042003" w:rsidRPr="00A41483" w:rsidRDefault="00042003" w:rsidP="00042003">
                                <w:pPr>
                                  <w:spacing w:after="0"/>
                                  <w:jc w:val="distribute"/>
                                  <w:textAlignment w:val="baseline"/>
                                  <w:rPr>
                                    <w:color w:val="002060"/>
                                    <w:sz w:val="40"/>
                                    <w:szCs w:val="40"/>
                                  </w:rPr>
                                </w:pPr>
                                <w:r w:rsidRPr="00A41483">
                                  <w:rPr>
                                    <w:rFonts w:eastAsia="MS PGothic"/>
                                    <w:color w:val="002060"/>
                                    <w:kern w:val="24"/>
                                    <w:sz w:val="40"/>
                                    <w:szCs w:val="40"/>
                                  </w:rPr>
                                  <w:t xml:space="preserve"> </w:t>
                                </w:r>
                                <w:r w:rsidRPr="00A41483">
                                  <w:rPr>
                                    <w:rFonts w:eastAsia="MS PGothic"/>
                                    <w:color w:val="FFFFFF" w:themeColor="background1"/>
                                    <w:kern w:val="24"/>
                                    <w:sz w:val="40"/>
                                    <w:szCs w:val="40"/>
                                  </w:rPr>
                                  <w:t>Improve | Innovate | Digitise</w:t>
                                </w:r>
                              </w:p>
                              <w:p w14:paraId="636731D9" w14:textId="77777777" w:rsidR="00042003" w:rsidRPr="00A41483" w:rsidRDefault="00042003" w:rsidP="00042003">
                                <w:pPr>
                                  <w:spacing w:after="0"/>
                                  <w:textAlignment w:val="baseline"/>
                                  <w:rPr>
                                    <w:color w:val="002060"/>
                                  </w:rPr>
                                </w:pP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31208BFB" id="TextBox 9" o:spid="_x0000_s1027" type="#_x0000_t202" style="position:absolute;margin-left:23.95pt;margin-top:370.15pt;width:426pt;height:27.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" filled="f" stroked="f">
                    <v:textbox style="mso-fit-shape-to-text:t">
                      <w:txbxContent>
                        <w:p w14:paraId="7C8DB50A" w14:textId="77777777" w:rsidR="00042003" w:rsidRPr="00A41483" w:rsidRDefault="00042003" w:rsidP="00042003">
                          <w:pPr>
                            <w:spacing w:after="0"/>
                            <w:jc w:val="distribute"/>
                            <w:textAlignment w:val="baseline"/>
                            <w:rPr>
                              <w:color w:val="002060"/>
                              <w:sz w:val="40"/>
                              <w:szCs w:val="40"/>
                            </w:rPr>
                          </w:pPr>
                          <w:r w:rsidRPr="00A41483">
                            <w:rPr>
                              <w:rFonts w:eastAsia="MS PGothic"/>
                              <w:color w:val="002060"/>
                              <w:kern w:val="24"/>
                              <w:sz w:val="40"/>
                              <w:szCs w:val="40"/>
                            </w:rPr>
                            <w:t xml:space="preserve"> </w:t>
                          </w:r>
                          <w:r w:rsidRPr="00A41483">
                            <w:rPr>
                              <w:rFonts w:eastAsia="MS PGothic"/>
                              <w:color w:val="FFFFFF" w:themeColor="background1"/>
                              <w:kern w:val="24"/>
                              <w:sz w:val="40"/>
                              <w:szCs w:val="40"/>
                            </w:rPr>
                            <w:t>Improve | Innovate | Digitise</w:t>
                          </w:r>
                        </w:p>
                        <w:p w14:paraId="636731D9" w14:textId="77777777" w:rsidR="00042003" w:rsidRPr="00A41483" w:rsidRDefault="00042003" w:rsidP="00042003">
                          <w:pPr>
                            <w:spacing w:after="0"/>
                            <w:textAlignment w:val="baseline"/>
                            <w:rPr>
                              <w:color w:val="002060"/>
                            </w:rPr>
                          </w:pPr>
                        </w:p>
                      </w:txbxContent>
                    </v:textbox>
                  </v:shape>
                </w:pict>
              </mc:Fallback>
            </mc:AlternateContent>
          </w:r>
          <w:r w:rsidR="00042003">
            <w:rPr>
              <w:noProof/>
              <w:lang w:val="en-GB" w:eastAsia="en-GB"/>
            </w:rPr>
            <mc:AlternateContent>
              <mc:Choice Requires="wps">
                <w:drawing>
                  <wp:anchor distT="0" distB="0" distL="114300" distR="114300" simplePos="0" relativeHeight="251672576" behindDoc="0" locked="0" layoutInCell="1" allowOverlap="1" wp14:anchorId="65A99C84" wp14:editId="36E66E76">
                    <wp:simplePos x="0" y="0"/>
                    <wp:positionH relativeFrom="margin">
                      <wp:posOffset>77470</wp:posOffset>
                    </wp:positionH>
                    <wp:positionV relativeFrom="margin">
                      <wp:posOffset>6406515</wp:posOffset>
                    </wp:positionV>
                    <wp:extent cx="6159500" cy="148336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159500" cy="1483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6E98A4" w14:textId="77777777" w:rsidR="002507BF" w:rsidRPr="00042003" w:rsidRDefault="002507BF" w:rsidP="002507BF">
                                <w:pPr>
                                  <w:pStyle w:val="BAPLTitle"/>
                                  <w:spacing w:before="0"/>
                                  <w:rPr>
                                    <w:b w:val="0"/>
                                    <w:color w:val="FFFFFF" w:themeColor="background1"/>
                                    <w:sz w:val="36"/>
                                    <w:szCs w:val="36"/>
                                  </w:rPr>
                                </w:pPr>
                                <w:r w:rsidRPr="00042003">
                                  <w:rPr>
                                    <w:b w:val="0"/>
                                    <w:color w:val="FFFFFF" w:themeColor="background1"/>
                                    <w:sz w:val="36"/>
                                    <w:szCs w:val="36"/>
                                  </w:rPr>
                                  <w:t>Status Draft / Issued</w:t>
                                </w:r>
                              </w:p>
                              <w:p w14:paraId="44E2711E" w14:textId="1B99421E" w:rsidR="002507BF" w:rsidRPr="00042003" w:rsidRDefault="00A46665" w:rsidP="002507BF">
                                <w:pPr>
                                  <w:pStyle w:val="BAPLTitle"/>
                                  <w:spacing w:before="0"/>
                                  <w:rPr>
                                    <w:b w:val="0"/>
                                    <w:color w:val="FFFFFF" w:themeColor="background1"/>
                                    <w:sz w:val="36"/>
                                    <w:szCs w:val="36"/>
                                  </w:rPr>
                                </w:pPr>
                                <w:r>
                                  <w:rPr>
                                    <w:b w:val="0"/>
                                    <w:color w:val="FFFFFF" w:themeColor="background1"/>
                                    <w:sz w:val="36"/>
                                    <w:szCs w:val="36"/>
                                  </w:rPr>
                                  <w:t>Monday, 2 March 2020</w:t>
                                </w:r>
                              </w:p>
                              <w:p w14:paraId="3E1A65D0" w14:textId="665CA7EF" w:rsidR="002507BF" w:rsidRPr="00042003" w:rsidRDefault="002507BF" w:rsidP="002507BF">
                                <w:pPr>
                                  <w:pStyle w:val="BAPLTitle"/>
                                  <w:spacing w:before="0"/>
                                  <w:rPr>
                                    <w:b w:val="0"/>
                                    <w:color w:val="FFFFFF" w:themeColor="background1"/>
                                    <w:sz w:val="52"/>
                                    <w:szCs w:val="52"/>
                                  </w:rPr>
                                </w:pPr>
                                <w:r w:rsidRPr="00042003">
                                  <w:rPr>
                                    <w:b w:val="0"/>
                                    <w:color w:val="FFFFFF" w:themeColor="background1"/>
                                    <w:sz w:val="52"/>
                                    <w:szCs w:val="52"/>
                                  </w:rPr>
                                  <w:t>Business Analys</w:t>
                                </w:r>
                                <w:r w:rsidR="00A46665">
                                  <w:rPr>
                                    <w:b w:val="0"/>
                                    <w:color w:val="FFFFFF" w:themeColor="background1"/>
                                    <w:sz w:val="52"/>
                                    <w:szCs w:val="52"/>
                                  </w:rPr>
                                  <w:t>is (BAPL)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A99C84" id="_x0000_t202" coordsize="21600,21600" o:spt="202" path="m,l,21600r21600,l21600,xe">
                    <v:stroke joinstyle="miter"/>
                    <v:path gradientshapeok="t" o:connecttype="rect"/>
                  </v:shapetype>
                  <v:shape id="Text Box 12" o:spid="_x0000_s1027" type="#_x0000_t202" style="position:absolute;margin-left:6.1pt;margin-top:504.45pt;width:485pt;height:116.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" filled="f" stroked="f">
                    <v:textbox>
                      <w:txbxContent>
                        <w:p w14:paraId="036E98A4" w14:textId="77777777" w:rsidR="002507BF" w:rsidRPr="00042003" w:rsidRDefault="002507BF" w:rsidP="002507BF">
                          <w:pPr>
                            <w:pStyle w:val="BAPLTitle"/>
                            <w:spacing w:before="0"/>
                            <w:rPr>
                              <w:b w:val="0"/>
                              <w:color w:val="FFFFFF" w:themeColor="background1"/>
                              <w:sz w:val="36"/>
                              <w:szCs w:val="36"/>
                            </w:rPr>
                          </w:pPr>
                          <w:r w:rsidRPr="00042003">
                            <w:rPr>
                              <w:b w:val="0"/>
                              <w:color w:val="FFFFFF" w:themeColor="background1"/>
                              <w:sz w:val="36"/>
                              <w:szCs w:val="36"/>
                            </w:rPr>
                            <w:t>Status Draft / Issued</w:t>
                          </w:r>
                        </w:p>
                        <w:p w14:paraId="44E2711E" w14:textId="1B99421E" w:rsidR="002507BF" w:rsidRPr="00042003" w:rsidRDefault="00A46665" w:rsidP="002507BF">
                          <w:pPr>
                            <w:pStyle w:val="BAPLTitle"/>
                            <w:spacing w:before="0"/>
                            <w:rPr>
                              <w:b w:val="0"/>
                              <w:color w:val="FFFFFF" w:themeColor="background1"/>
                              <w:sz w:val="36"/>
                              <w:szCs w:val="36"/>
                            </w:rPr>
                          </w:pPr>
                          <w:r>
                            <w:rPr>
                              <w:b w:val="0"/>
                              <w:color w:val="FFFFFF" w:themeColor="background1"/>
                              <w:sz w:val="36"/>
                              <w:szCs w:val="36"/>
                            </w:rPr>
                            <w:t>Monday, 2 March 2020</w:t>
                          </w:r>
                        </w:p>
                        <w:p w14:paraId="3E1A65D0" w14:textId="665CA7EF" w:rsidR="002507BF" w:rsidRPr="00042003" w:rsidRDefault="002507BF" w:rsidP="002507BF">
                          <w:pPr>
                            <w:pStyle w:val="BAPLTitle"/>
                            <w:spacing w:before="0"/>
                            <w:rPr>
                              <w:b w:val="0"/>
                              <w:color w:val="FFFFFF" w:themeColor="background1"/>
                              <w:sz w:val="52"/>
                              <w:szCs w:val="52"/>
                            </w:rPr>
                          </w:pPr>
                          <w:r w:rsidRPr="00042003">
                            <w:rPr>
                              <w:b w:val="0"/>
                              <w:color w:val="FFFFFF" w:themeColor="background1"/>
                              <w:sz w:val="52"/>
                              <w:szCs w:val="52"/>
                            </w:rPr>
                            <w:t>Business Analys</w:t>
                          </w:r>
                          <w:r w:rsidR="00A46665">
                            <w:rPr>
                              <w:b w:val="0"/>
                              <w:color w:val="FFFFFF" w:themeColor="background1"/>
                              <w:sz w:val="52"/>
                              <w:szCs w:val="52"/>
                            </w:rPr>
                            <w:t>is (BAPL)</w:t>
                          </w:r>
                        </w:p>
                      </w:txbxContent>
                    </v:textbox>
                    <w10:wrap anchorx="margin" anchory="margin"/>
                  </v:shape>
                </w:pict>
              </mc:Fallback>
            </mc:AlternateContent>
          </w:r>
          <w:r w:rsidR="00042003">
            <w:rPr>
              <w:noProof/>
              <w:lang w:val="en-GB" w:eastAsia="en-GB"/>
            </w:rPr>
            <mc:AlternateContent>
              <mc:Choice Requires="wps">
                <w:drawing>
                  <wp:anchor distT="0" distB="0" distL="114300" distR="114300" simplePos="0" relativeHeight="251671552" behindDoc="0" locked="0" layoutInCell="1" allowOverlap="1" wp14:anchorId="41287E08" wp14:editId="4977D897">
                    <wp:simplePos x="0" y="0"/>
                    <wp:positionH relativeFrom="margin">
                      <wp:posOffset>9525</wp:posOffset>
                    </wp:positionH>
                    <wp:positionV relativeFrom="margin">
                      <wp:posOffset>4117975</wp:posOffset>
                    </wp:positionV>
                    <wp:extent cx="6159500" cy="1028700"/>
                    <wp:effectExtent l="0" t="0" r="0" b="12700"/>
                    <wp:wrapNone/>
                    <wp:docPr id="11" name="Text Box 11"/>
                    <wp:cNvGraphicFramePr/>
                    <a:graphic xmlns:a="http://schemas.openxmlformats.org/drawingml/2006/main">
                      <a:graphicData uri="http://schemas.microsoft.com/office/word/2010/wordprocessingShape">
                        <wps:wsp>
                          <wps:cNvSpPr txBox="1"/>
                          <wps:spPr>
                            <a:xfrm>
                              <a:off x="0" y="0"/>
                              <a:ext cx="6159500" cy="1028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F46129" w14:textId="77777777" w:rsidR="002507BF" w:rsidRPr="00042003" w:rsidRDefault="00E918A0" w:rsidP="002507BF">
                                <w:pPr>
                                  <w:pStyle w:val="BAPLTitle"/>
                                  <w:spacing w:before="0"/>
                                  <w:rPr>
                                    <w:b w:val="0"/>
                                    <w:color w:val="FFFFFF" w:themeColor="background1"/>
                                    <w:sz w:val="44"/>
                                    <w:szCs w:val="44"/>
                                  </w:rPr>
                                </w:pPr>
                                <w:r w:rsidRPr="00042003">
                                  <w:rPr>
                                    <w:b w:val="0"/>
                                    <w:color w:val="FFFFFF" w:themeColor="background1"/>
                                    <w:sz w:val="44"/>
                                    <w:szCs w:val="44"/>
                                  </w:rPr>
                                  <w:t>Report</w:t>
                                </w:r>
                              </w:p>
                              <w:p w14:paraId="6640307E" w14:textId="77777777" w:rsidR="002507BF" w:rsidRPr="00042003" w:rsidRDefault="002507BF" w:rsidP="002507BF">
                                <w:pPr>
                                  <w:pStyle w:val="BAPLTitle"/>
                                  <w:spacing w:before="0"/>
                                  <w:rPr>
                                    <w:b w:val="0"/>
                                    <w:color w:val="FFFFFF" w:themeColor="background1"/>
                                    <w:sz w:val="44"/>
                                    <w:szCs w:val="44"/>
                                  </w:rPr>
                                </w:pPr>
                                <w:r w:rsidRPr="00042003">
                                  <w:rPr>
                                    <w:b w:val="0"/>
                                    <w:color w:val="FFFFFF" w:themeColor="background1"/>
                                    <w:sz w:val="44"/>
                                    <w:szCs w:val="44"/>
                                  </w:rPr>
                                  <w:t>&lt;&lt;Project Name&gt;&gt;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287E08" id="Text Box 11" o:spid="_x0000_s1029" type="#_x0000_t202" style="position:absolute;margin-left:.75pt;margin-top:324.25pt;width:485pt;height:81pt;z-index:25167155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" filled="f" stroked="f">
                    <v:textbox>
                      <w:txbxContent>
                        <w:p w14:paraId="1CF46129" w14:textId="77777777" w:rsidR="002507BF" w:rsidRPr="00042003" w:rsidRDefault="00E918A0" w:rsidP="002507BF">
                          <w:pPr>
                            <w:pStyle w:val="BAPLTitle"/>
                            <w:spacing w:before="0"/>
                            <w:rPr>
                              <w:b w:val="0"/>
                              <w:color w:val="FFFFFF" w:themeColor="background1"/>
                              <w:sz w:val="44"/>
                              <w:szCs w:val="44"/>
                            </w:rPr>
                          </w:pPr>
                          <w:r w:rsidRPr="00042003">
                            <w:rPr>
                              <w:b w:val="0"/>
                              <w:color w:val="FFFFFF" w:themeColor="background1"/>
                              <w:sz w:val="44"/>
                              <w:szCs w:val="44"/>
                            </w:rPr>
                            <w:t>Report</w:t>
                          </w:r>
                        </w:p>
                        <w:p w14:paraId="6640307E" w14:textId="77777777" w:rsidR="002507BF" w:rsidRPr="00042003" w:rsidRDefault="002507BF" w:rsidP="002507BF">
                          <w:pPr>
                            <w:pStyle w:val="BAPLTitle"/>
                            <w:spacing w:before="0"/>
                            <w:rPr>
                              <w:b w:val="0"/>
                              <w:color w:val="FFFFFF" w:themeColor="background1"/>
                              <w:sz w:val="44"/>
                              <w:szCs w:val="44"/>
                            </w:rPr>
                          </w:pPr>
                          <w:r w:rsidRPr="00042003">
                            <w:rPr>
                              <w:b w:val="0"/>
                              <w:color w:val="FFFFFF" w:themeColor="background1"/>
                              <w:sz w:val="44"/>
                              <w:szCs w:val="44"/>
                            </w:rPr>
                            <w:t>&lt;&lt;Project Name&gt;&gt;</w:t>
                          </w:r>
                        </w:p>
                      </w:txbxContent>
                    </v:textbox>
                    <w10:wrap anchorx="margin" anchory="margin"/>
                  </v:shape>
                </w:pict>
              </mc:Fallback>
            </mc:AlternateContent>
          </w:r>
          <w:r w:rsidR="00042003" w:rsidRPr="00042003">
            <w:rPr>
              <w:noProof/>
            </w:rPr>
            <mc:AlternateContent>
              <mc:Choice Requires="wps">
                <w:drawing>
                  <wp:anchor distT="0" distB="0" distL="114300" distR="114300" simplePos="0" relativeHeight="251677696" behindDoc="0" locked="0" layoutInCell="1" allowOverlap="1" wp14:anchorId="15BCF0F9" wp14:editId="0C754B50">
                    <wp:simplePos x="0" y="0"/>
                    <wp:positionH relativeFrom="column">
                      <wp:posOffset>596900</wp:posOffset>
                    </wp:positionH>
                    <wp:positionV relativeFrom="paragraph">
                      <wp:posOffset>7069667</wp:posOffset>
                    </wp:positionV>
                    <wp:extent cx="5410200" cy="354330"/>
                    <wp:effectExtent l="0" t="0" r="0" b="0"/>
                    <wp:wrapNone/>
                    <wp:docPr id="1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10200" cy="354330"/>
                            </a:xfrm>
                            <a:prstGeom prst="rect">
                              <a:avLst/>
                            </a:prstGeom>
                            <a:noFill/>
                            <a:ln>
                              <a:noFill/>
                            </a:ln>
                            <a:extLst>
                              <a:ext uri="{909E8E84-426E-40dd-AFC4-6F175D3DCCD1}"/>
                              <a:ext uri="{91240B29-F687-4f45-9708-019B960494DF}"/>
                            </a:extLst>
                          </wps:spPr>
                          <wps:txbx>
                            <w:txbxContent>
                              <w:p w14:paraId="2A5F33E3" w14:textId="77777777" w:rsidR="00042003" w:rsidRPr="00A41483" w:rsidRDefault="00042003" w:rsidP="00042003">
                                <w:pPr>
                                  <w:spacing w:after="0"/>
                                  <w:jc w:val="distribute"/>
                                  <w:textAlignment w:val="baseline"/>
                                  <w:rPr>
                                    <w:color w:val="002060"/>
                                    <w:sz w:val="40"/>
                                    <w:szCs w:val="40"/>
                                  </w:rPr>
                                </w:pPr>
                                <w:r w:rsidRPr="00A41483">
                                  <w:rPr>
                                    <w:rFonts w:eastAsia="MS PGothic"/>
                                    <w:color w:val="002060"/>
                                    <w:kern w:val="24"/>
                                    <w:sz w:val="40"/>
                                    <w:szCs w:val="40"/>
                                  </w:rPr>
                                  <w:t xml:space="preserve"> </w:t>
                                </w:r>
                                <w:r w:rsidRPr="00A41483">
                                  <w:rPr>
                                    <w:rFonts w:eastAsia="MS PGothic"/>
                                    <w:color w:val="FFFFFF" w:themeColor="background1"/>
                                    <w:kern w:val="24"/>
                                    <w:sz w:val="40"/>
                                    <w:szCs w:val="40"/>
                                  </w:rPr>
                                  <w:t>Improve | Innovate | Digitise</w:t>
                                </w:r>
                              </w:p>
                              <w:p w14:paraId="215647DC" w14:textId="77777777" w:rsidR="00042003" w:rsidRPr="00A41483" w:rsidRDefault="00042003" w:rsidP="00042003">
                                <w:pPr>
                                  <w:spacing w:after="0"/>
                                  <w:textAlignment w:val="baseline"/>
                                  <w:rPr>
                                    <w:color w:val="002060"/>
                                  </w:rPr>
                                </w:pP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15BCF0F9" id="_x0000_s1030" type="#_x0000_t202" style="position:absolute;margin-left:47pt;margin-top:556.65pt;width:426pt;height:2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" filled="f" stroked="f">
                    <v:textbox style="mso-fit-shape-to-text:t">
                      <w:txbxContent>
                        <w:p w14:paraId="2A5F33E3" w14:textId="77777777" w:rsidR="00042003" w:rsidRPr="00A41483" w:rsidRDefault="00042003" w:rsidP="00042003">
                          <w:pPr>
                            <w:spacing w:after="0"/>
                            <w:jc w:val="distribute"/>
                            <w:textAlignment w:val="baseline"/>
                            <w:rPr>
                              <w:color w:val="002060"/>
                              <w:sz w:val="40"/>
                              <w:szCs w:val="40"/>
                            </w:rPr>
                          </w:pPr>
                          <w:r w:rsidRPr="00A41483">
                            <w:rPr>
                              <w:rFonts w:eastAsia="MS PGothic"/>
                              <w:color w:val="002060"/>
                              <w:kern w:val="24"/>
                              <w:sz w:val="40"/>
                              <w:szCs w:val="40"/>
                            </w:rPr>
                            <w:t xml:space="preserve"> </w:t>
                          </w:r>
                          <w:r w:rsidRPr="00A41483">
                            <w:rPr>
                              <w:rFonts w:eastAsia="MS PGothic"/>
                              <w:color w:val="FFFFFF" w:themeColor="background1"/>
                              <w:kern w:val="24"/>
                              <w:sz w:val="40"/>
                              <w:szCs w:val="40"/>
                            </w:rPr>
                            <w:t>Improve | Innovate | Digitise</w:t>
                          </w:r>
                        </w:p>
                        <w:p w14:paraId="215647DC" w14:textId="77777777" w:rsidR="00042003" w:rsidRPr="00A41483" w:rsidRDefault="00042003" w:rsidP="00042003">
                          <w:pPr>
                            <w:spacing w:after="0"/>
                            <w:textAlignment w:val="baseline"/>
                            <w:rPr>
                              <w:color w:val="002060"/>
                            </w:rPr>
                          </w:pPr>
                        </w:p>
                      </w:txbxContent>
                    </v:textbox>
                  </v:shape>
                </w:pict>
              </mc:Fallback>
            </mc:AlternateContent>
          </w:r>
          <w:r w:rsidR="00042003" w:rsidRPr="00042003">
            <w:rPr>
              <w:noProof/>
            </w:rPr>
            <w:drawing>
              <wp:anchor distT="0" distB="0" distL="114300" distR="114300" simplePos="0" relativeHeight="251678720" behindDoc="1" locked="0" layoutInCell="1" allowOverlap="1" wp14:anchorId="0AD70126" wp14:editId="7553D469">
                <wp:simplePos x="0" y="0"/>
                <wp:positionH relativeFrom="column">
                  <wp:posOffset>-863600</wp:posOffset>
                </wp:positionH>
                <wp:positionV relativeFrom="paragraph">
                  <wp:posOffset>6956637</wp:posOffset>
                </wp:positionV>
                <wp:extent cx="8027035" cy="1054049"/>
                <wp:effectExtent l="0" t="0" r="0" b="635"/>
                <wp:wrapNone/>
                <wp:docPr id="9" name="Picture 9" descr="A picture containing outdoor, sky&#13;&#10;&#13;&#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st footer.jpeg"/>
                        <pic:cNvPicPr/>
                      </pic:nvPicPr>
                      <pic:blipFill>
                        <a:blip r:embed="rId11">
                          <a:alphaModFix amt="70000"/>
                          <a:extLst>
                            <a:ext uri="{28A0092B-C50C-407E-A947-70E740481C1C}">
                              <a14:useLocalDpi xmlns:a14="http://schemas.microsoft.com/office/drawing/2010/main"/>
                            </a:ext>
                          </a:extLst>
                        </a:blip>
                        <a:stretch>
                          <a:fillRect/>
                        </a:stretch>
                      </pic:blipFill>
                      <pic:spPr>
                        <a:xfrm flipV="1">
                          <a:off x="0" y="0"/>
                          <a:ext cx="8027035" cy="1054049"/>
                        </a:xfrm>
                        <a:prstGeom prst="rect">
                          <a:avLst/>
                        </a:prstGeom>
                      </pic:spPr>
                    </pic:pic>
                  </a:graphicData>
                </a:graphic>
                <wp14:sizeRelH relativeFrom="page">
                  <wp14:pctWidth>0</wp14:pctWidth>
                </wp14:sizeRelH>
                <wp14:sizeRelV relativeFrom="page">
                  <wp14:pctHeight>0</wp14:pctHeight>
                </wp14:sizeRelV>
              </wp:anchor>
            </w:drawing>
          </w:r>
          <w:r w:rsidR="000E7B19">
            <w:br w:type="page"/>
          </w:r>
        </w:p>
      </w:sdtContent>
    </w:sdt>
    <w:p w14:paraId="69715438" w14:textId="77777777" w:rsidR="002507BF" w:rsidRPr="00BD2CAC" w:rsidRDefault="002507BF" w:rsidP="002507BF">
      <w:pPr>
        <w:pStyle w:val="BAPLTextNormal"/>
        <w:rPr>
          <w:b/>
          <w:bCs/>
          <w:sz w:val="36"/>
          <w:szCs w:val="36"/>
        </w:rPr>
      </w:pPr>
      <w:r w:rsidRPr="00BD2CAC">
        <w:rPr>
          <w:b/>
          <w:bCs/>
          <w:sz w:val="36"/>
          <w:szCs w:val="36"/>
        </w:rPr>
        <w:lastRenderedPageBreak/>
        <w:t>Document Controls</w:t>
      </w:r>
    </w:p>
    <w:p w14:paraId="3BB8C75A" w14:textId="77777777" w:rsidR="002507BF" w:rsidRPr="009D2A7B" w:rsidRDefault="002507BF" w:rsidP="002507BF">
      <w:pPr>
        <w:pStyle w:val="Closing"/>
      </w:pPr>
    </w:p>
    <w:p w14:paraId="3AC4ADD3" w14:textId="77777777" w:rsidR="002507BF" w:rsidRDefault="002507BF" w:rsidP="002507BF">
      <w:pPr>
        <w:pStyle w:val="BAPLTextNormal"/>
        <w:rPr>
          <w:b/>
          <w:sz w:val="28"/>
          <w:szCs w:val="28"/>
        </w:rPr>
      </w:pPr>
      <w:r>
        <w:rPr>
          <w:b/>
          <w:sz w:val="28"/>
          <w:szCs w:val="28"/>
        </w:rPr>
        <w:t>Project Information</w:t>
      </w:r>
    </w:p>
    <w:tbl>
      <w:tblPr>
        <w:tblStyle w:val="BAPLTableStyle"/>
        <w:tblW w:w="5000" w:type="pct"/>
        <w:shd w:val="clear" w:color="auto" w:fill="11548E"/>
        <w:tblLook w:val="04A0" w:firstRow="1" w:lastRow="0" w:firstColumn="1" w:lastColumn="0" w:noHBand="0" w:noVBand="1"/>
      </w:tblPr>
      <w:tblGrid>
        <w:gridCol w:w="2972"/>
        <w:gridCol w:w="6758"/>
      </w:tblGrid>
      <w:tr w:rsidR="002507BF" w14:paraId="4705CC88" w14:textId="77777777" w:rsidTr="003578CF">
        <w:trPr>
          <w:cnfStyle w:val="100000000000" w:firstRow="1" w:lastRow="0" w:firstColumn="0" w:lastColumn="0" w:oddVBand="0" w:evenVBand="0" w:oddHBand="0" w:evenHBand="0" w:firstRowFirstColumn="0" w:firstRowLastColumn="0" w:lastRowFirstColumn="0" w:lastRowLastColumn="0"/>
        </w:trPr>
        <w:tc>
          <w:tcPr>
            <w:tcW w:w="1527" w:type="pct"/>
            <w:shd w:val="clear" w:color="auto" w:fill="11548E"/>
          </w:tcPr>
          <w:p w14:paraId="264D413C" w14:textId="77777777" w:rsidR="002507BF" w:rsidRPr="001B0A16" w:rsidRDefault="002507BF" w:rsidP="00BD2CAC">
            <w:pPr>
              <w:pStyle w:val="BAPLTextNormal"/>
              <w:jc w:val="left"/>
            </w:pPr>
            <w:r>
              <w:t>Organisation</w:t>
            </w:r>
          </w:p>
        </w:tc>
        <w:tc>
          <w:tcPr>
            <w:tcW w:w="3473" w:type="pct"/>
            <w:shd w:val="clear" w:color="auto" w:fill="FFFFFF" w:themeFill="background1"/>
          </w:tcPr>
          <w:p w14:paraId="7CCC5C81" w14:textId="77777777" w:rsidR="002507BF" w:rsidRPr="00BD2CAC" w:rsidRDefault="002507BF" w:rsidP="003578CF">
            <w:pPr>
              <w:pStyle w:val="BAPLTextNormal"/>
              <w:jc w:val="left"/>
              <w:rPr>
                <w:b w:val="0"/>
                <w:color w:val="0000FF"/>
              </w:rPr>
            </w:pPr>
            <w:r w:rsidRPr="00BD2CAC">
              <w:rPr>
                <w:b w:val="0"/>
                <w:color w:val="0000FF"/>
              </w:rPr>
              <w:t>&lt;&lt; Organisation Name &gt;&gt;</w:t>
            </w:r>
          </w:p>
        </w:tc>
      </w:tr>
      <w:tr w:rsidR="002507BF" w14:paraId="1DBE37F5" w14:textId="77777777" w:rsidTr="003578CF">
        <w:tc>
          <w:tcPr>
            <w:tcW w:w="1527" w:type="pct"/>
            <w:shd w:val="clear" w:color="auto" w:fill="11548E"/>
          </w:tcPr>
          <w:p w14:paraId="44844710" w14:textId="77777777" w:rsidR="002507BF" w:rsidRPr="001B0A16" w:rsidRDefault="002507BF" w:rsidP="00BD2CAC">
            <w:pPr>
              <w:pStyle w:val="BAPLTextNormal"/>
              <w:rPr>
                <w:b/>
                <w:color w:val="FFFFFF" w:themeColor="background1"/>
              </w:rPr>
            </w:pPr>
            <w:r w:rsidRPr="001B0A16">
              <w:rPr>
                <w:b/>
                <w:color w:val="FFFFFF" w:themeColor="background1"/>
              </w:rPr>
              <w:t>Project Sponsor</w:t>
            </w:r>
          </w:p>
        </w:tc>
        <w:tc>
          <w:tcPr>
            <w:tcW w:w="3473" w:type="pct"/>
            <w:shd w:val="clear" w:color="auto" w:fill="FFFFFF" w:themeFill="background1"/>
          </w:tcPr>
          <w:p w14:paraId="21A6F97F" w14:textId="77777777" w:rsidR="002507BF" w:rsidRPr="00BD2CAC" w:rsidRDefault="002507BF" w:rsidP="003578CF">
            <w:pPr>
              <w:pStyle w:val="BAPLTextNormal"/>
              <w:rPr>
                <w:color w:val="0000FF"/>
              </w:rPr>
            </w:pPr>
            <w:r w:rsidRPr="00BD2CAC">
              <w:rPr>
                <w:color w:val="0000FF"/>
              </w:rPr>
              <w:t>&lt;&lt; Project Sponsor &gt;&gt;</w:t>
            </w:r>
          </w:p>
        </w:tc>
      </w:tr>
      <w:tr w:rsidR="002507BF" w14:paraId="317C8A8A" w14:textId="77777777" w:rsidTr="003578CF">
        <w:tc>
          <w:tcPr>
            <w:tcW w:w="1527" w:type="pct"/>
            <w:shd w:val="clear" w:color="auto" w:fill="11548E"/>
          </w:tcPr>
          <w:p w14:paraId="25757C09" w14:textId="77777777" w:rsidR="002507BF" w:rsidRPr="001B0A16" w:rsidRDefault="002507BF" w:rsidP="00BD2CAC">
            <w:pPr>
              <w:pStyle w:val="BAPLTextNormal"/>
              <w:rPr>
                <w:b/>
                <w:color w:val="FFFFFF" w:themeColor="background1"/>
              </w:rPr>
            </w:pPr>
            <w:r w:rsidRPr="001B0A16">
              <w:rPr>
                <w:b/>
                <w:color w:val="FFFFFF" w:themeColor="background1"/>
              </w:rPr>
              <w:t>Project Name</w:t>
            </w:r>
          </w:p>
        </w:tc>
        <w:tc>
          <w:tcPr>
            <w:tcW w:w="3473" w:type="pct"/>
            <w:shd w:val="clear" w:color="auto" w:fill="FFFFFF" w:themeFill="background1"/>
          </w:tcPr>
          <w:p w14:paraId="27242A6E" w14:textId="77777777" w:rsidR="002507BF" w:rsidRPr="00BD2CAC" w:rsidRDefault="002507BF" w:rsidP="003578CF">
            <w:pPr>
              <w:pStyle w:val="BAPLTextNormal"/>
              <w:rPr>
                <w:color w:val="0000FF"/>
              </w:rPr>
            </w:pPr>
            <w:r w:rsidRPr="00BD2CAC">
              <w:rPr>
                <w:color w:val="0000FF"/>
              </w:rPr>
              <w:t>&lt;&lt; Project Name &gt;&gt;</w:t>
            </w:r>
          </w:p>
        </w:tc>
      </w:tr>
      <w:tr w:rsidR="002507BF" w14:paraId="1667E6B8" w14:textId="77777777" w:rsidTr="003578CF">
        <w:tc>
          <w:tcPr>
            <w:tcW w:w="1527" w:type="pct"/>
            <w:shd w:val="clear" w:color="auto" w:fill="11548E"/>
          </w:tcPr>
          <w:p w14:paraId="11DB9C0A" w14:textId="77777777" w:rsidR="002507BF" w:rsidRPr="001B0A16" w:rsidRDefault="002507BF" w:rsidP="00BD2CAC">
            <w:pPr>
              <w:pStyle w:val="BAPLTextNormal"/>
              <w:rPr>
                <w:b/>
                <w:color w:val="FFFFFF" w:themeColor="background1"/>
              </w:rPr>
            </w:pPr>
            <w:r w:rsidRPr="001B0A16">
              <w:rPr>
                <w:b/>
                <w:color w:val="FFFFFF" w:themeColor="background1"/>
              </w:rPr>
              <w:t>Project Number</w:t>
            </w:r>
          </w:p>
        </w:tc>
        <w:tc>
          <w:tcPr>
            <w:tcW w:w="3473" w:type="pct"/>
            <w:shd w:val="clear" w:color="auto" w:fill="FFFFFF" w:themeFill="background1"/>
          </w:tcPr>
          <w:p w14:paraId="30FDDF2F" w14:textId="77777777" w:rsidR="002507BF" w:rsidRPr="00BD2CAC" w:rsidRDefault="002507BF" w:rsidP="003578CF">
            <w:pPr>
              <w:pStyle w:val="BAPLTextNormal"/>
              <w:rPr>
                <w:color w:val="0000FF"/>
              </w:rPr>
            </w:pPr>
            <w:r w:rsidRPr="00BD2CAC">
              <w:rPr>
                <w:color w:val="0000FF"/>
              </w:rPr>
              <w:t>&lt;&lt; Project ID &gt;&gt;</w:t>
            </w:r>
          </w:p>
        </w:tc>
      </w:tr>
    </w:tbl>
    <w:p w14:paraId="2B0ACFC0" w14:textId="77777777" w:rsidR="002507BF" w:rsidRDefault="002507BF" w:rsidP="002507BF">
      <w:pPr>
        <w:pStyle w:val="BAPLTextNormal"/>
      </w:pPr>
    </w:p>
    <w:p w14:paraId="58D0C759" w14:textId="77777777" w:rsidR="002507BF" w:rsidRPr="001B0A16" w:rsidRDefault="002507BF" w:rsidP="002507BF">
      <w:pPr>
        <w:pStyle w:val="BAPLTextNormal"/>
        <w:rPr>
          <w:b/>
          <w:sz w:val="28"/>
          <w:szCs w:val="28"/>
        </w:rPr>
      </w:pPr>
      <w:r>
        <w:rPr>
          <w:b/>
          <w:sz w:val="28"/>
          <w:szCs w:val="28"/>
        </w:rPr>
        <w:t>Contact for Enquires and Proposed Changes</w:t>
      </w:r>
    </w:p>
    <w:p w14:paraId="5C7C8FED" w14:textId="293329B7" w:rsidR="002507BF" w:rsidRDefault="002507BF" w:rsidP="002507BF">
      <w:pPr>
        <w:pStyle w:val="BAPLTextNormal"/>
      </w:pPr>
      <w:r w:rsidRPr="001B0A16">
        <w:t xml:space="preserve">If you have any questions regarding the information in this document or suggestions for improving the document, please forward details to </w:t>
      </w:r>
      <w:r w:rsidRPr="00DE0223">
        <w:t>Business Analys</w:t>
      </w:r>
      <w:r w:rsidR="00B006C5">
        <w:t>is (BAPL)</w:t>
      </w:r>
      <w:r w:rsidR="00A625DA">
        <w:t xml:space="preserve"> </w:t>
      </w:r>
      <w:r>
        <w:t xml:space="preserve">at the </w:t>
      </w:r>
      <w:r w:rsidRPr="001B0A16">
        <w:t>following contact point:</w:t>
      </w:r>
    </w:p>
    <w:p w14:paraId="31AA54D6" w14:textId="77777777" w:rsidR="002507BF" w:rsidRPr="009D2A7B" w:rsidRDefault="002507BF" w:rsidP="002507BF">
      <w:pPr>
        <w:pStyle w:val="BAPLTextNormal"/>
      </w:pPr>
    </w:p>
    <w:p w14:paraId="6A7442FB" w14:textId="77777777" w:rsidR="001D0DE9" w:rsidRPr="00474B3B" w:rsidRDefault="001D0DE9" w:rsidP="001D0DE9">
      <w:pPr>
        <w:spacing w:after="120"/>
      </w:pPr>
      <w:r w:rsidRPr="00AF10F5">
        <w:t>Email:</w:t>
      </w:r>
      <w:r w:rsidRPr="00AF10F5">
        <w:tab/>
      </w:r>
      <w:r w:rsidRPr="00AF10F5">
        <w:tab/>
      </w:r>
      <w:hyperlink r:id="rId12" w:history="1">
        <w:r w:rsidRPr="001C4DD8">
          <w:rPr>
            <w:rStyle w:val="Hyperlink"/>
          </w:rPr>
          <w:t>info@business-analysis.com.au</w:t>
        </w:r>
      </w:hyperlink>
    </w:p>
    <w:p w14:paraId="093A7C6A" w14:textId="77777777" w:rsidR="001D0DE9" w:rsidRPr="00AF10F5" w:rsidRDefault="001D0DE9" w:rsidP="001D0DE9">
      <w:pPr>
        <w:spacing w:after="120"/>
      </w:pPr>
      <w:r w:rsidRPr="00474B3B">
        <w:t>Website:</w:t>
      </w:r>
      <w:r w:rsidRPr="00474B3B">
        <w:tab/>
      </w:r>
      <w:hyperlink r:id="rId13" w:history="1">
        <w:r w:rsidRPr="001C4DD8">
          <w:rPr>
            <w:rStyle w:val="Hyperlink"/>
          </w:rPr>
          <w:t>www.business-analysis.com.au</w:t>
        </w:r>
      </w:hyperlink>
    </w:p>
    <w:p w14:paraId="23C3B132" w14:textId="77777777" w:rsidR="001D0DE9" w:rsidRPr="00AF10F5" w:rsidRDefault="001D0DE9" w:rsidP="001D0DE9">
      <w:pPr>
        <w:spacing w:after="120"/>
      </w:pPr>
      <w:r w:rsidRPr="00AF10F5">
        <w:t>Phone:</w:t>
      </w:r>
      <w:r w:rsidRPr="00AF10F5">
        <w:tab/>
      </w:r>
      <w:r w:rsidRPr="00AF10F5">
        <w:tab/>
        <w:t>1300 33 11 64</w:t>
      </w:r>
    </w:p>
    <w:p w14:paraId="219F91B2" w14:textId="77777777" w:rsidR="002507BF" w:rsidRPr="009D2A7B" w:rsidRDefault="002507BF" w:rsidP="002507BF">
      <w:pPr>
        <w:pStyle w:val="BAPLTextNormal"/>
      </w:pPr>
    </w:p>
    <w:p w14:paraId="01A52439" w14:textId="77777777" w:rsidR="002507BF" w:rsidRDefault="002507BF" w:rsidP="002507BF">
      <w:pPr>
        <w:pStyle w:val="BAPLTextNormal"/>
        <w:rPr>
          <w:b/>
          <w:sz w:val="28"/>
          <w:szCs w:val="28"/>
        </w:rPr>
      </w:pPr>
      <w:r w:rsidRPr="009D2A7B">
        <w:rPr>
          <w:b/>
          <w:sz w:val="28"/>
          <w:szCs w:val="28"/>
        </w:rPr>
        <w:t>Version History</w:t>
      </w:r>
    </w:p>
    <w:tbl>
      <w:tblPr>
        <w:tblStyle w:val="BAPLTableStyle"/>
        <w:tblW w:w="5000" w:type="pct"/>
        <w:tblLook w:val="04A0" w:firstRow="1" w:lastRow="0" w:firstColumn="1" w:lastColumn="0" w:noHBand="0" w:noVBand="1"/>
      </w:tblPr>
      <w:tblGrid>
        <w:gridCol w:w="1834"/>
        <w:gridCol w:w="1834"/>
        <w:gridCol w:w="2592"/>
        <w:gridCol w:w="3470"/>
      </w:tblGrid>
      <w:tr w:rsidR="002507BF" w14:paraId="2E6557CA" w14:textId="77777777" w:rsidTr="003578CF">
        <w:trPr>
          <w:cnfStyle w:val="100000000000" w:firstRow="1" w:lastRow="0" w:firstColumn="0" w:lastColumn="0" w:oddVBand="0" w:evenVBand="0" w:oddHBand="0" w:evenHBand="0" w:firstRowFirstColumn="0" w:firstRowLastColumn="0" w:lastRowFirstColumn="0" w:lastRowLastColumn="0"/>
        </w:trPr>
        <w:tc>
          <w:tcPr>
            <w:tcW w:w="942" w:type="pct"/>
          </w:tcPr>
          <w:p w14:paraId="376B47EB" w14:textId="77777777" w:rsidR="002507BF" w:rsidRDefault="002507BF" w:rsidP="003578CF">
            <w:pPr>
              <w:pStyle w:val="BAPLTextNormal"/>
            </w:pPr>
            <w:r>
              <w:t>Version</w:t>
            </w:r>
          </w:p>
        </w:tc>
        <w:tc>
          <w:tcPr>
            <w:tcW w:w="942" w:type="pct"/>
          </w:tcPr>
          <w:p w14:paraId="29B2D877" w14:textId="77777777" w:rsidR="002507BF" w:rsidRDefault="002507BF" w:rsidP="003578CF">
            <w:pPr>
              <w:pStyle w:val="BAPLTextNormal"/>
            </w:pPr>
            <w:r>
              <w:t>Date</w:t>
            </w:r>
          </w:p>
        </w:tc>
        <w:tc>
          <w:tcPr>
            <w:tcW w:w="1332" w:type="pct"/>
          </w:tcPr>
          <w:p w14:paraId="4D272738" w14:textId="77777777" w:rsidR="002507BF" w:rsidRDefault="002507BF" w:rsidP="003578CF">
            <w:pPr>
              <w:pStyle w:val="BAPLTextNormal"/>
            </w:pPr>
            <w:r>
              <w:t>Changed By</w:t>
            </w:r>
          </w:p>
        </w:tc>
        <w:tc>
          <w:tcPr>
            <w:tcW w:w="1783" w:type="pct"/>
          </w:tcPr>
          <w:p w14:paraId="72186EF3" w14:textId="77777777" w:rsidR="002507BF" w:rsidRDefault="002507BF" w:rsidP="003578CF">
            <w:pPr>
              <w:pStyle w:val="BAPLTextNormal"/>
            </w:pPr>
            <w:r>
              <w:t>Nature of Amendment</w:t>
            </w:r>
          </w:p>
        </w:tc>
      </w:tr>
      <w:tr w:rsidR="002507BF" w14:paraId="4CAE2F3D" w14:textId="77777777" w:rsidTr="003578CF">
        <w:tc>
          <w:tcPr>
            <w:tcW w:w="942" w:type="pct"/>
          </w:tcPr>
          <w:p w14:paraId="00E5AF70" w14:textId="77777777" w:rsidR="002507BF" w:rsidRDefault="002507BF" w:rsidP="003578CF">
            <w:pPr>
              <w:pStyle w:val="BAPLTextNormal"/>
            </w:pPr>
          </w:p>
        </w:tc>
        <w:tc>
          <w:tcPr>
            <w:tcW w:w="942" w:type="pct"/>
          </w:tcPr>
          <w:p w14:paraId="06880101" w14:textId="77777777" w:rsidR="002507BF" w:rsidRDefault="002507BF" w:rsidP="003578CF">
            <w:pPr>
              <w:pStyle w:val="BAPLTextNormal"/>
            </w:pPr>
          </w:p>
        </w:tc>
        <w:tc>
          <w:tcPr>
            <w:tcW w:w="1332" w:type="pct"/>
          </w:tcPr>
          <w:p w14:paraId="2A9B4860" w14:textId="77777777" w:rsidR="002507BF" w:rsidRDefault="002507BF" w:rsidP="003578CF">
            <w:pPr>
              <w:pStyle w:val="BAPLTextNormal"/>
            </w:pPr>
          </w:p>
        </w:tc>
        <w:tc>
          <w:tcPr>
            <w:tcW w:w="1783" w:type="pct"/>
          </w:tcPr>
          <w:p w14:paraId="22345504" w14:textId="77777777" w:rsidR="002507BF" w:rsidRDefault="002507BF" w:rsidP="003578CF">
            <w:pPr>
              <w:pStyle w:val="BAPLTextNormal"/>
            </w:pPr>
          </w:p>
        </w:tc>
      </w:tr>
      <w:tr w:rsidR="002507BF" w14:paraId="1B72AD1B" w14:textId="77777777" w:rsidTr="003578CF">
        <w:tc>
          <w:tcPr>
            <w:tcW w:w="942" w:type="pct"/>
          </w:tcPr>
          <w:p w14:paraId="515722DE" w14:textId="77777777" w:rsidR="002507BF" w:rsidRDefault="002507BF" w:rsidP="003578CF">
            <w:pPr>
              <w:pStyle w:val="BAPLTextNormal"/>
            </w:pPr>
          </w:p>
        </w:tc>
        <w:tc>
          <w:tcPr>
            <w:tcW w:w="942" w:type="pct"/>
          </w:tcPr>
          <w:p w14:paraId="16E18FCB" w14:textId="77777777" w:rsidR="002507BF" w:rsidRDefault="002507BF" w:rsidP="003578CF">
            <w:pPr>
              <w:pStyle w:val="BAPLTextNormal"/>
            </w:pPr>
          </w:p>
        </w:tc>
        <w:tc>
          <w:tcPr>
            <w:tcW w:w="1332" w:type="pct"/>
          </w:tcPr>
          <w:p w14:paraId="66561CDC" w14:textId="77777777" w:rsidR="002507BF" w:rsidRDefault="002507BF" w:rsidP="003578CF">
            <w:pPr>
              <w:pStyle w:val="BAPLTextNormal"/>
            </w:pPr>
          </w:p>
        </w:tc>
        <w:tc>
          <w:tcPr>
            <w:tcW w:w="1783" w:type="pct"/>
          </w:tcPr>
          <w:p w14:paraId="109E1405" w14:textId="77777777" w:rsidR="002507BF" w:rsidRDefault="002507BF" w:rsidP="003578CF">
            <w:pPr>
              <w:pStyle w:val="BAPLTextNormal"/>
            </w:pPr>
          </w:p>
        </w:tc>
      </w:tr>
    </w:tbl>
    <w:p w14:paraId="19679B82" w14:textId="77777777" w:rsidR="002507BF" w:rsidRDefault="002507BF" w:rsidP="002507BF">
      <w:pPr>
        <w:pStyle w:val="BAPLTextNormal"/>
      </w:pPr>
    </w:p>
    <w:p w14:paraId="36C594A2" w14:textId="77777777" w:rsidR="002507BF" w:rsidRDefault="002507BF" w:rsidP="002507BF">
      <w:pPr>
        <w:pStyle w:val="BAPLTextNormal"/>
        <w:rPr>
          <w:b/>
          <w:sz w:val="28"/>
          <w:szCs w:val="28"/>
        </w:rPr>
      </w:pPr>
      <w:r>
        <w:rPr>
          <w:b/>
          <w:sz w:val="28"/>
          <w:szCs w:val="28"/>
        </w:rPr>
        <w:t>Document Approval</w:t>
      </w:r>
    </w:p>
    <w:p w14:paraId="54E3CC7D" w14:textId="77777777" w:rsidR="002507BF" w:rsidRPr="00AC44DE" w:rsidRDefault="002507BF" w:rsidP="002507BF">
      <w:pPr>
        <w:pStyle w:val="BAPLTextNormal"/>
      </w:pPr>
      <w:r w:rsidRPr="004B14E7">
        <w:t>The content of this document is hereby agreed to by:</w:t>
      </w:r>
    </w:p>
    <w:tbl>
      <w:tblPr>
        <w:tblStyle w:val="BAPLTableStyle"/>
        <w:tblW w:w="5000" w:type="pct"/>
        <w:tblLook w:val="04A0" w:firstRow="1" w:lastRow="0" w:firstColumn="1" w:lastColumn="0" w:noHBand="0" w:noVBand="1"/>
      </w:tblPr>
      <w:tblGrid>
        <w:gridCol w:w="4865"/>
        <w:gridCol w:w="4865"/>
      </w:tblGrid>
      <w:tr w:rsidR="002507BF" w14:paraId="29E4C991" w14:textId="77777777" w:rsidTr="003578CF">
        <w:trPr>
          <w:cnfStyle w:val="100000000000" w:firstRow="1" w:lastRow="0" w:firstColumn="0" w:lastColumn="0" w:oddVBand="0" w:evenVBand="0" w:oddHBand="0" w:evenHBand="0" w:firstRowFirstColumn="0" w:firstRowLastColumn="0" w:lastRowFirstColumn="0" w:lastRowLastColumn="0"/>
        </w:trPr>
        <w:tc>
          <w:tcPr>
            <w:tcW w:w="2500" w:type="pct"/>
          </w:tcPr>
          <w:p w14:paraId="4228B5BF" w14:textId="77777777" w:rsidR="002507BF" w:rsidRDefault="002507BF" w:rsidP="003578CF">
            <w:pPr>
              <w:pStyle w:val="BAPLTextNormal"/>
            </w:pPr>
            <w:r>
              <w:t>Name</w:t>
            </w:r>
          </w:p>
        </w:tc>
        <w:tc>
          <w:tcPr>
            <w:tcW w:w="2500" w:type="pct"/>
          </w:tcPr>
          <w:p w14:paraId="2ED12E2A" w14:textId="77777777" w:rsidR="002507BF" w:rsidRDefault="002507BF" w:rsidP="003578CF">
            <w:pPr>
              <w:pStyle w:val="BAPLTextNormal"/>
            </w:pPr>
            <w:r>
              <w:t>Position</w:t>
            </w:r>
          </w:p>
        </w:tc>
      </w:tr>
      <w:tr w:rsidR="002507BF" w14:paraId="30AABBA4" w14:textId="77777777" w:rsidTr="003578CF">
        <w:tc>
          <w:tcPr>
            <w:tcW w:w="2500" w:type="pct"/>
          </w:tcPr>
          <w:p w14:paraId="49157E04" w14:textId="77777777" w:rsidR="002507BF" w:rsidRDefault="002507BF" w:rsidP="003578CF">
            <w:pPr>
              <w:pStyle w:val="BAPLTextNormal"/>
            </w:pPr>
          </w:p>
        </w:tc>
        <w:tc>
          <w:tcPr>
            <w:tcW w:w="2500" w:type="pct"/>
          </w:tcPr>
          <w:p w14:paraId="58903E16" w14:textId="77777777" w:rsidR="002507BF" w:rsidRDefault="002507BF" w:rsidP="003578CF">
            <w:pPr>
              <w:pStyle w:val="BAPLTextNormal"/>
            </w:pPr>
          </w:p>
        </w:tc>
      </w:tr>
    </w:tbl>
    <w:p w14:paraId="20ED60C4" w14:textId="77777777" w:rsidR="002507BF" w:rsidRDefault="002507BF" w:rsidP="002507BF">
      <w:pPr>
        <w:pStyle w:val="BAPLTextNormal"/>
      </w:pPr>
    </w:p>
    <w:p w14:paraId="4DA5FF0B" w14:textId="77777777" w:rsidR="002507BF" w:rsidRPr="00C05B3E" w:rsidRDefault="002507BF" w:rsidP="002507BF">
      <w:pPr>
        <w:pStyle w:val="BAPLTextNormal"/>
        <w:rPr>
          <w:b/>
          <w:sz w:val="28"/>
          <w:szCs w:val="28"/>
        </w:rPr>
      </w:pPr>
      <w:r>
        <w:rPr>
          <w:b/>
          <w:sz w:val="28"/>
          <w:szCs w:val="28"/>
        </w:rPr>
        <w:t>Stakeholder Review</w:t>
      </w:r>
    </w:p>
    <w:p w14:paraId="7436198B" w14:textId="77777777" w:rsidR="002507BF" w:rsidRDefault="002507BF" w:rsidP="002507BF">
      <w:pPr>
        <w:pStyle w:val="BAPLTextNormal"/>
      </w:pPr>
      <w:r w:rsidRPr="004B14E7">
        <w:t xml:space="preserve">The content of this document </w:t>
      </w:r>
      <w:r>
        <w:t>has been reviewed</w:t>
      </w:r>
      <w:r w:rsidRPr="004B14E7">
        <w:t xml:space="preserve"> by:</w:t>
      </w:r>
    </w:p>
    <w:tbl>
      <w:tblPr>
        <w:tblStyle w:val="BAPLTableStyle"/>
        <w:tblW w:w="5000" w:type="pct"/>
        <w:tblLook w:val="04A0" w:firstRow="1" w:lastRow="0" w:firstColumn="1" w:lastColumn="0" w:noHBand="0" w:noVBand="1"/>
      </w:tblPr>
      <w:tblGrid>
        <w:gridCol w:w="2432"/>
        <w:gridCol w:w="2432"/>
        <w:gridCol w:w="2433"/>
        <w:gridCol w:w="2433"/>
      </w:tblGrid>
      <w:tr w:rsidR="002507BF" w14:paraId="2D939521" w14:textId="77777777" w:rsidTr="003578CF">
        <w:trPr>
          <w:cnfStyle w:val="100000000000" w:firstRow="1" w:lastRow="0" w:firstColumn="0" w:lastColumn="0" w:oddVBand="0" w:evenVBand="0" w:oddHBand="0" w:evenHBand="0" w:firstRowFirstColumn="0" w:firstRowLastColumn="0" w:lastRowFirstColumn="0" w:lastRowLastColumn="0"/>
        </w:trPr>
        <w:tc>
          <w:tcPr>
            <w:tcW w:w="1250" w:type="pct"/>
          </w:tcPr>
          <w:p w14:paraId="5A7ECD73" w14:textId="77777777" w:rsidR="002507BF" w:rsidRDefault="002507BF" w:rsidP="003578CF">
            <w:pPr>
              <w:pStyle w:val="BAPLTextNormal"/>
            </w:pPr>
            <w:r>
              <w:t>Name</w:t>
            </w:r>
          </w:p>
        </w:tc>
        <w:tc>
          <w:tcPr>
            <w:tcW w:w="1250" w:type="pct"/>
          </w:tcPr>
          <w:p w14:paraId="4D9C9A9B" w14:textId="77777777" w:rsidR="002507BF" w:rsidRDefault="002507BF" w:rsidP="003578CF">
            <w:pPr>
              <w:pStyle w:val="BAPLTextNormal"/>
            </w:pPr>
            <w:r>
              <w:t>Position</w:t>
            </w:r>
          </w:p>
        </w:tc>
        <w:tc>
          <w:tcPr>
            <w:tcW w:w="1250" w:type="pct"/>
          </w:tcPr>
          <w:p w14:paraId="0BE40062" w14:textId="77777777" w:rsidR="002507BF" w:rsidRDefault="002507BF" w:rsidP="003578CF">
            <w:pPr>
              <w:pStyle w:val="BAPLTextNormal"/>
            </w:pPr>
            <w:r>
              <w:t>Initial</w:t>
            </w:r>
          </w:p>
        </w:tc>
        <w:tc>
          <w:tcPr>
            <w:tcW w:w="1250" w:type="pct"/>
          </w:tcPr>
          <w:p w14:paraId="44EF5B6F" w14:textId="77777777" w:rsidR="002507BF" w:rsidRDefault="002507BF" w:rsidP="003578CF">
            <w:pPr>
              <w:pStyle w:val="BAPLTextNormal"/>
            </w:pPr>
            <w:r>
              <w:t>Date</w:t>
            </w:r>
          </w:p>
        </w:tc>
      </w:tr>
      <w:tr w:rsidR="002507BF" w14:paraId="46D64551" w14:textId="77777777" w:rsidTr="00BD2CAC">
        <w:trPr>
          <w:trHeight w:val="416"/>
        </w:trPr>
        <w:tc>
          <w:tcPr>
            <w:tcW w:w="1250" w:type="pct"/>
          </w:tcPr>
          <w:p w14:paraId="11CCEABC" w14:textId="77777777" w:rsidR="002507BF" w:rsidRDefault="002507BF" w:rsidP="003578CF">
            <w:pPr>
              <w:pStyle w:val="BAPLTextNormal"/>
            </w:pPr>
          </w:p>
        </w:tc>
        <w:tc>
          <w:tcPr>
            <w:tcW w:w="1250" w:type="pct"/>
          </w:tcPr>
          <w:p w14:paraId="7D55D64E" w14:textId="77777777" w:rsidR="002507BF" w:rsidRDefault="002507BF" w:rsidP="003578CF">
            <w:pPr>
              <w:pStyle w:val="BAPLTextNormal"/>
            </w:pPr>
          </w:p>
        </w:tc>
        <w:tc>
          <w:tcPr>
            <w:tcW w:w="1250" w:type="pct"/>
          </w:tcPr>
          <w:p w14:paraId="610B6E63" w14:textId="77777777" w:rsidR="002507BF" w:rsidRDefault="002507BF" w:rsidP="003578CF">
            <w:pPr>
              <w:pStyle w:val="BAPLTextNormal"/>
            </w:pPr>
          </w:p>
        </w:tc>
        <w:tc>
          <w:tcPr>
            <w:tcW w:w="1250" w:type="pct"/>
          </w:tcPr>
          <w:p w14:paraId="0E96B624" w14:textId="77777777" w:rsidR="002507BF" w:rsidRDefault="002507BF" w:rsidP="003578CF">
            <w:pPr>
              <w:pStyle w:val="BAPLTextNormal"/>
            </w:pPr>
          </w:p>
        </w:tc>
      </w:tr>
      <w:tr w:rsidR="002507BF" w14:paraId="1AF51AE8" w14:textId="77777777" w:rsidTr="00BD2CAC">
        <w:trPr>
          <w:trHeight w:val="422"/>
        </w:trPr>
        <w:tc>
          <w:tcPr>
            <w:tcW w:w="1250" w:type="pct"/>
          </w:tcPr>
          <w:p w14:paraId="252DFDC8" w14:textId="77777777" w:rsidR="002507BF" w:rsidRDefault="002507BF" w:rsidP="003578CF">
            <w:pPr>
              <w:pStyle w:val="BAPLTextNormal"/>
            </w:pPr>
          </w:p>
        </w:tc>
        <w:tc>
          <w:tcPr>
            <w:tcW w:w="1250" w:type="pct"/>
          </w:tcPr>
          <w:p w14:paraId="706DB4D3" w14:textId="77777777" w:rsidR="002507BF" w:rsidRDefault="002507BF" w:rsidP="003578CF">
            <w:pPr>
              <w:pStyle w:val="BAPLTextNormal"/>
            </w:pPr>
          </w:p>
        </w:tc>
        <w:tc>
          <w:tcPr>
            <w:tcW w:w="1250" w:type="pct"/>
          </w:tcPr>
          <w:p w14:paraId="3BBEF452" w14:textId="77777777" w:rsidR="002507BF" w:rsidRDefault="002507BF" w:rsidP="003578CF">
            <w:pPr>
              <w:pStyle w:val="BAPLTextNormal"/>
            </w:pPr>
          </w:p>
        </w:tc>
        <w:tc>
          <w:tcPr>
            <w:tcW w:w="1250" w:type="pct"/>
          </w:tcPr>
          <w:p w14:paraId="27AFB665" w14:textId="77777777" w:rsidR="002507BF" w:rsidRDefault="002507BF" w:rsidP="003578CF">
            <w:pPr>
              <w:pStyle w:val="BAPLTextNormal"/>
            </w:pPr>
          </w:p>
        </w:tc>
      </w:tr>
    </w:tbl>
    <w:p w14:paraId="4816046E" w14:textId="77777777" w:rsidR="002507BF" w:rsidRDefault="002507BF" w:rsidP="002507BF">
      <w:pPr>
        <w:pStyle w:val="BAPLTextNormal"/>
      </w:pPr>
    </w:p>
    <w:p w14:paraId="0FB4DB1D" w14:textId="77777777" w:rsidR="002507BF" w:rsidRDefault="002507BF" w:rsidP="002507BF">
      <w:pPr>
        <w:pStyle w:val="BAPLTextNormal"/>
      </w:pPr>
    </w:p>
    <w:p w14:paraId="28469146" w14:textId="77777777" w:rsidR="002507BF" w:rsidRPr="00E879F9" w:rsidRDefault="002507BF" w:rsidP="002507BF">
      <w:pPr>
        <w:pStyle w:val="BAPLTextNormal"/>
        <w:rPr>
          <w:b/>
          <w:sz w:val="28"/>
          <w:szCs w:val="28"/>
        </w:rPr>
      </w:pPr>
      <w:r w:rsidRPr="00E879F9">
        <w:rPr>
          <w:b/>
          <w:sz w:val="28"/>
          <w:szCs w:val="28"/>
        </w:rPr>
        <w:t>Copyright © Business Analysts Pty Ltd 2012</w:t>
      </w:r>
    </w:p>
    <w:p w14:paraId="363FE493" w14:textId="366AB501" w:rsidR="002507BF" w:rsidRPr="00CD470F" w:rsidRDefault="002507BF" w:rsidP="002507BF">
      <w:pPr>
        <w:pStyle w:val="BAPLTextNormal"/>
      </w:pPr>
      <w:r w:rsidRPr="00E879F9">
        <w:t xml:space="preserve">Copyright © Business Analysts Pty Ltd 2012. Copyright protects this publication. Except for purposes permitted by the Copyright Act, reproduction by whatever means is prohibited without the prior registration </w:t>
      </w:r>
      <w:r w:rsidRPr="00E879F9">
        <w:lastRenderedPageBreak/>
        <w:t xml:space="preserve">and written permission of Business Analysts Pty Ltd. Inquiries should be addressed to </w:t>
      </w:r>
      <w:r w:rsidR="00281CD8">
        <w:t>info@business-analysis.com.au.</w:t>
      </w:r>
      <w:r w:rsidRPr="00E879F9">
        <w:t xml:space="preserve"> Do not remove this copyright statement.</w:t>
      </w:r>
    </w:p>
    <w:p w14:paraId="4C30B371" w14:textId="77777777" w:rsidR="002507BF" w:rsidRDefault="002507BF" w:rsidP="002507BF">
      <w:pPr>
        <w:pStyle w:val="Closing"/>
        <w:ind w:left="0"/>
      </w:pPr>
      <w:r w:rsidRPr="00E879F9">
        <w:t xml:space="preserve">Copyright © This document has been licensed to </w:t>
      </w:r>
      <w:r w:rsidRPr="00BD2CAC">
        <w:rPr>
          <w:color w:val="0000FF"/>
        </w:rPr>
        <w:t>&lt;&lt;Organisation Name&gt;&gt;</w:t>
      </w:r>
      <w:r w:rsidRPr="00E879F9">
        <w:t xml:space="preserve">. It must not be copied or reproduced in any way whatsoever outside of </w:t>
      </w:r>
      <w:r w:rsidRPr="00BD2CAC">
        <w:rPr>
          <w:color w:val="0000FF"/>
        </w:rPr>
        <w:t>&lt;&lt;Organisation Name&gt;&gt;</w:t>
      </w:r>
      <w:r w:rsidRPr="00E879F9">
        <w:t xml:space="preserve"> without the authority of Business Analysts Pty Ltd. This document is uncontrolled when printed. An electronic database manages and stores the controlled version.</w:t>
      </w:r>
    </w:p>
    <w:p w14:paraId="0360E04E" w14:textId="77777777" w:rsidR="002507BF" w:rsidRDefault="002507BF" w:rsidP="002507BF">
      <w:pPr>
        <w:pStyle w:val="Closing"/>
        <w:ind w:left="0"/>
      </w:pPr>
    </w:p>
    <w:p w14:paraId="3689B32E" w14:textId="77777777" w:rsidR="002507BF" w:rsidRPr="00507F4B" w:rsidRDefault="002507BF" w:rsidP="002507BF">
      <w:pPr>
        <w:pStyle w:val="BAPLTextNormal"/>
        <w:rPr>
          <w:b/>
          <w:sz w:val="28"/>
          <w:szCs w:val="28"/>
        </w:rPr>
      </w:pPr>
      <w:r w:rsidRPr="00507F4B">
        <w:rPr>
          <w:b/>
          <w:sz w:val="28"/>
          <w:szCs w:val="28"/>
        </w:rPr>
        <w:t xml:space="preserve">Disclaimer </w:t>
      </w:r>
    </w:p>
    <w:p w14:paraId="5BABB0F1" w14:textId="75B7BEDA" w:rsidR="009236BE" w:rsidRDefault="002507BF" w:rsidP="00C05B3E">
      <w:pPr>
        <w:pStyle w:val="BAPLTextNormal"/>
      </w:pPr>
      <w:r>
        <w:t>Business Analys</w:t>
      </w:r>
      <w:r w:rsidR="008927A8">
        <w:t xml:space="preserve">is (BAPL) </w:t>
      </w:r>
      <w:r>
        <w:t>does not guarantee or warrants the results obtained while using this document and conducting business analysis activities. Usage of this document is strictly under the proviso that the user takes all responsibility for the document outcomes.</w:t>
      </w:r>
      <w:r w:rsidR="009236BE">
        <w:br w:type="page"/>
      </w:r>
    </w:p>
    <w:sdt>
      <w:sdtPr>
        <w:rPr>
          <w:rFonts w:eastAsia="PMingLiU" w:cs="Tahoma"/>
          <w:b w:val="0"/>
          <w:bCs w:val="0"/>
          <w:color w:val="auto"/>
          <w:sz w:val="20"/>
          <w:szCs w:val="20"/>
          <w:lang w:val="en-AU" w:eastAsia="zh-TW"/>
        </w:rPr>
        <w:id w:val="-155072022"/>
        <w:docPartObj>
          <w:docPartGallery w:val="Table of Contents"/>
          <w:docPartUnique/>
        </w:docPartObj>
      </w:sdtPr>
      <w:sdtEndPr>
        <w:rPr>
          <w:noProof/>
        </w:rPr>
      </w:sdtEndPr>
      <w:sdtContent>
        <w:p w14:paraId="52C39B52" w14:textId="7E3CBE67" w:rsidR="00B74B86" w:rsidRPr="00730FCB" w:rsidRDefault="00B74B86">
          <w:pPr>
            <w:pStyle w:val="TOCHeading"/>
            <w:rPr>
              <w:rFonts w:cs="Tahoma"/>
            </w:rPr>
          </w:pPr>
          <w:r w:rsidRPr="00730FCB">
            <w:rPr>
              <w:rFonts w:cs="Tahoma"/>
            </w:rPr>
            <w:t>Table of Contents</w:t>
          </w:r>
        </w:p>
        <w:p w14:paraId="2CF875D7" w14:textId="1F25BDBF" w:rsidR="002C0909" w:rsidRPr="00730FCB" w:rsidRDefault="00B74B86">
          <w:pPr>
            <w:pStyle w:val="TOC1"/>
            <w:tabs>
              <w:tab w:val="left" w:pos="600"/>
              <w:tab w:val="right" w:leader="dot" w:pos="9730"/>
            </w:tabs>
            <w:rPr>
              <w:rFonts w:ascii="Tahoma" w:eastAsiaTheme="minorEastAsia" w:hAnsi="Tahoma" w:cs="Tahoma"/>
              <w:b w:val="0"/>
              <w:bCs w:val="0"/>
              <w:i w:val="0"/>
              <w:iCs w:val="0"/>
              <w:noProof/>
              <w:lang w:eastAsia="en-GB"/>
            </w:rPr>
          </w:pPr>
          <w:r w:rsidRPr="00730FCB">
            <w:rPr>
              <w:rFonts w:ascii="Tahoma" w:hAnsi="Tahoma" w:cs="Tahoma"/>
              <w:b w:val="0"/>
              <w:bCs w:val="0"/>
            </w:rPr>
            <w:fldChar w:fldCharType="begin"/>
          </w:r>
          <w:r w:rsidRPr="00730FCB">
            <w:rPr>
              <w:rFonts w:ascii="Tahoma" w:hAnsi="Tahoma" w:cs="Tahoma"/>
            </w:rPr>
            <w:instrText xml:space="preserve"> TOC \o "1-3" \h \z \u </w:instrText>
          </w:r>
          <w:r w:rsidRPr="00730FCB">
            <w:rPr>
              <w:rFonts w:ascii="Tahoma" w:hAnsi="Tahoma" w:cs="Tahoma"/>
              <w:b w:val="0"/>
              <w:bCs w:val="0"/>
            </w:rPr>
            <w:fldChar w:fldCharType="separate"/>
          </w:r>
          <w:hyperlink w:anchor="_Toc45195825" w:history="1">
            <w:r w:rsidR="002C0909" w:rsidRPr="00730FCB">
              <w:rPr>
                <w:rStyle w:val="Hyperlink"/>
                <w:rFonts w:ascii="Tahoma" w:hAnsi="Tahoma" w:cs="Tahoma"/>
                <w:noProof/>
              </w:rPr>
              <w:t>1.</w:t>
            </w:r>
            <w:r w:rsidR="002C0909" w:rsidRPr="00730FCB">
              <w:rPr>
                <w:rFonts w:ascii="Tahoma" w:eastAsiaTheme="minorEastAsia" w:hAnsi="Tahoma" w:cs="Tahoma"/>
                <w:b w:val="0"/>
                <w:bCs w:val="0"/>
                <w:i w:val="0"/>
                <w:iCs w:val="0"/>
                <w:noProof/>
                <w:lang w:eastAsia="en-GB"/>
              </w:rPr>
              <w:tab/>
            </w:r>
            <w:r w:rsidR="002C0909" w:rsidRPr="00730FCB">
              <w:rPr>
                <w:rStyle w:val="Hyperlink"/>
                <w:rFonts w:ascii="Tahoma" w:hAnsi="Tahoma" w:cs="Tahoma"/>
                <w:noProof/>
              </w:rPr>
              <w:t>Executive Summary</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_Toc45195825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1</w:t>
            </w:r>
            <w:r w:rsidR="002C0909" w:rsidRPr="00730FCB">
              <w:rPr>
                <w:rFonts w:ascii="Tahoma" w:hAnsi="Tahoma" w:cs="Tahoma"/>
                <w:noProof/>
                <w:webHidden/>
              </w:rPr>
              <w:fldChar w:fldCharType="end"/>
            </w:r>
          </w:hyperlink>
        </w:p>
        <w:p w14:paraId="52CD81B6" w14:textId="51B74492" w:rsidR="002C0909" w:rsidRPr="00730FCB" w:rsidRDefault="00790CFB">
          <w:pPr>
            <w:pStyle w:val="TOC1"/>
            <w:tabs>
              <w:tab w:val="left" w:pos="600"/>
              <w:tab w:val="right" w:leader="dot" w:pos="9730"/>
            </w:tabs>
            <w:rPr>
              <w:rFonts w:ascii="Tahoma" w:eastAsiaTheme="minorEastAsia" w:hAnsi="Tahoma" w:cs="Tahoma"/>
              <w:b w:val="0"/>
              <w:bCs w:val="0"/>
              <w:i w:val="0"/>
              <w:iCs w:val="0"/>
              <w:noProof/>
              <w:lang w:eastAsia="en-GB"/>
            </w:rPr>
          </w:pPr>
          <w:hyperlink w:anchor="_Toc45195826" w:history="1">
            <w:r w:rsidR="002C0909" w:rsidRPr="00730FCB">
              <w:rPr>
                <w:rStyle w:val="Hyperlink"/>
                <w:rFonts w:ascii="Tahoma" w:hAnsi="Tahoma" w:cs="Tahoma"/>
                <w:noProof/>
              </w:rPr>
              <w:t>2.</w:t>
            </w:r>
            <w:r w:rsidR="002C0909" w:rsidRPr="00730FCB">
              <w:rPr>
                <w:rFonts w:ascii="Tahoma" w:eastAsiaTheme="minorEastAsia" w:hAnsi="Tahoma" w:cs="Tahoma"/>
                <w:b w:val="0"/>
                <w:bCs w:val="0"/>
                <w:i w:val="0"/>
                <w:iCs w:val="0"/>
                <w:noProof/>
                <w:lang w:eastAsia="en-GB"/>
              </w:rPr>
              <w:tab/>
            </w:r>
            <w:r w:rsidR="002C0909" w:rsidRPr="00730FCB">
              <w:rPr>
                <w:rStyle w:val="Hyperlink"/>
                <w:rFonts w:ascii="Tahoma" w:hAnsi="Tahoma" w:cs="Tahoma"/>
                <w:noProof/>
              </w:rPr>
              <w:t>Introduction</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_Toc45195826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2</w:t>
            </w:r>
            <w:r w:rsidR="002C0909" w:rsidRPr="00730FCB">
              <w:rPr>
                <w:rFonts w:ascii="Tahoma" w:hAnsi="Tahoma" w:cs="Tahoma"/>
                <w:noProof/>
                <w:webHidden/>
              </w:rPr>
              <w:fldChar w:fldCharType="end"/>
            </w:r>
          </w:hyperlink>
        </w:p>
        <w:p w14:paraId="30F5FD55" w14:textId="65836BFD" w:rsidR="002C0909" w:rsidRPr="00730FCB" w:rsidRDefault="00790CFB">
          <w:pPr>
            <w:pStyle w:val="TOC2"/>
            <w:tabs>
              <w:tab w:val="left" w:pos="800"/>
              <w:tab w:val="right" w:leader="dot" w:pos="9730"/>
            </w:tabs>
            <w:rPr>
              <w:rFonts w:ascii="Tahoma" w:eastAsiaTheme="minorEastAsia" w:hAnsi="Tahoma" w:cs="Tahoma"/>
              <w:b w:val="0"/>
              <w:bCs w:val="0"/>
              <w:noProof/>
              <w:sz w:val="24"/>
              <w:szCs w:val="24"/>
              <w:lang w:eastAsia="en-GB"/>
            </w:rPr>
          </w:pPr>
          <w:hyperlink w:anchor="_Toc45195827" w:history="1">
            <w:r w:rsidR="002C0909" w:rsidRPr="00730FCB">
              <w:rPr>
                <w:rStyle w:val="Hyperlink"/>
                <w:rFonts w:ascii="Tahoma" w:hAnsi="Tahoma" w:cs="Tahoma"/>
                <w:noProof/>
              </w:rPr>
              <w:t>2.1.</w:t>
            </w:r>
            <w:r w:rsidR="002C0909" w:rsidRPr="00730FCB">
              <w:rPr>
                <w:rFonts w:ascii="Tahoma" w:eastAsiaTheme="minorEastAsia" w:hAnsi="Tahoma" w:cs="Tahoma"/>
                <w:b w:val="0"/>
                <w:bCs w:val="0"/>
                <w:noProof/>
                <w:sz w:val="24"/>
                <w:szCs w:val="24"/>
                <w:lang w:eastAsia="en-GB"/>
              </w:rPr>
              <w:tab/>
            </w:r>
            <w:r w:rsidR="002C0909" w:rsidRPr="00730FCB">
              <w:rPr>
                <w:rStyle w:val="Hyperlink"/>
                <w:rFonts w:ascii="Tahoma" w:hAnsi="Tahoma" w:cs="Tahoma"/>
                <w:noProof/>
              </w:rPr>
              <w:t>Purpose</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_Toc45195827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2</w:t>
            </w:r>
            <w:r w:rsidR="002C0909" w:rsidRPr="00730FCB">
              <w:rPr>
                <w:rFonts w:ascii="Tahoma" w:hAnsi="Tahoma" w:cs="Tahoma"/>
                <w:noProof/>
                <w:webHidden/>
              </w:rPr>
              <w:fldChar w:fldCharType="end"/>
            </w:r>
          </w:hyperlink>
        </w:p>
        <w:p w14:paraId="68047407" w14:textId="302BF004" w:rsidR="002C0909" w:rsidRPr="00730FCB" w:rsidRDefault="00790CFB">
          <w:pPr>
            <w:pStyle w:val="TOC2"/>
            <w:tabs>
              <w:tab w:val="left" w:pos="800"/>
              <w:tab w:val="right" w:leader="dot" w:pos="9730"/>
            </w:tabs>
            <w:rPr>
              <w:rFonts w:ascii="Tahoma" w:eastAsiaTheme="minorEastAsia" w:hAnsi="Tahoma" w:cs="Tahoma"/>
              <w:b w:val="0"/>
              <w:bCs w:val="0"/>
              <w:noProof/>
              <w:sz w:val="24"/>
              <w:szCs w:val="24"/>
              <w:lang w:eastAsia="en-GB"/>
            </w:rPr>
          </w:pPr>
          <w:hyperlink w:anchor="_Toc45195828" w:history="1">
            <w:r w:rsidR="002C0909" w:rsidRPr="00730FCB">
              <w:rPr>
                <w:rStyle w:val="Hyperlink"/>
                <w:rFonts w:ascii="Tahoma" w:hAnsi="Tahoma" w:cs="Tahoma"/>
                <w:noProof/>
              </w:rPr>
              <w:t>2.2.</w:t>
            </w:r>
            <w:r w:rsidR="002C0909" w:rsidRPr="00730FCB">
              <w:rPr>
                <w:rFonts w:ascii="Tahoma" w:eastAsiaTheme="minorEastAsia" w:hAnsi="Tahoma" w:cs="Tahoma"/>
                <w:b w:val="0"/>
                <w:bCs w:val="0"/>
                <w:noProof/>
                <w:sz w:val="24"/>
                <w:szCs w:val="24"/>
                <w:lang w:eastAsia="en-GB"/>
              </w:rPr>
              <w:tab/>
            </w:r>
            <w:r w:rsidR="002C0909" w:rsidRPr="00730FCB">
              <w:rPr>
                <w:rStyle w:val="Hyperlink"/>
                <w:rFonts w:ascii="Tahoma" w:hAnsi="Tahoma" w:cs="Tahoma"/>
                <w:noProof/>
              </w:rPr>
              <w:t>Background</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_Toc45195828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2</w:t>
            </w:r>
            <w:r w:rsidR="002C0909" w:rsidRPr="00730FCB">
              <w:rPr>
                <w:rFonts w:ascii="Tahoma" w:hAnsi="Tahoma" w:cs="Tahoma"/>
                <w:noProof/>
                <w:webHidden/>
              </w:rPr>
              <w:fldChar w:fldCharType="end"/>
            </w:r>
          </w:hyperlink>
        </w:p>
        <w:p w14:paraId="0DE41BB2" w14:textId="4FEF3860" w:rsidR="002C0909" w:rsidRPr="00730FCB" w:rsidRDefault="00790CFB">
          <w:pPr>
            <w:pStyle w:val="TOC2"/>
            <w:tabs>
              <w:tab w:val="left" w:pos="800"/>
              <w:tab w:val="right" w:leader="dot" w:pos="9730"/>
            </w:tabs>
            <w:rPr>
              <w:rFonts w:ascii="Tahoma" w:eastAsiaTheme="minorEastAsia" w:hAnsi="Tahoma" w:cs="Tahoma"/>
              <w:b w:val="0"/>
              <w:bCs w:val="0"/>
              <w:noProof/>
              <w:sz w:val="24"/>
              <w:szCs w:val="24"/>
              <w:lang w:eastAsia="en-GB"/>
            </w:rPr>
          </w:pPr>
          <w:hyperlink w:anchor="_Toc45195829" w:history="1">
            <w:r w:rsidR="002C0909" w:rsidRPr="00730FCB">
              <w:rPr>
                <w:rStyle w:val="Hyperlink"/>
                <w:rFonts w:ascii="Tahoma" w:hAnsi="Tahoma" w:cs="Tahoma"/>
                <w:noProof/>
              </w:rPr>
              <w:t>2.3.</w:t>
            </w:r>
            <w:r w:rsidR="002C0909" w:rsidRPr="00730FCB">
              <w:rPr>
                <w:rFonts w:ascii="Tahoma" w:eastAsiaTheme="minorEastAsia" w:hAnsi="Tahoma" w:cs="Tahoma"/>
                <w:b w:val="0"/>
                <w:bCs w:val="0"/>
                <w:noProof/>
                <w:sz w:val="24"/>
                <w:szCs w:val="24"/>
                <w:lang w:eastAsia="en-GB"/>
              </w:rPr>
              <w:tab/>
            </w:r>
            <w:r w:rsidR="002C0909" w:rsidRPr="00730FCB">
              <w:rPr>
                <w:rStyle w:val="Hyperlink"/>
                <w:rFonts w:ascii="Tahoma" w:hAnsi="Tahoma" w:cs="Tahoma"/>
                <w:noProof/>
              </w:rPr>
              <w:t>Approach</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_Toc45195829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2</w:t>
            </w:r>
            <w:r w:rsidR="002C0909" w:rsidRPr="00730FCB">
              <w:rPr>
                <w:rFonts w:ascii="Tahoma" w:hAnsi="Tahoma" w:cs="Tahoma"/>
                <w:noProof/>
                <w:webHidden/>
              </w:rPr>
              <w:fldChar w:fldCharType="end"/>
            </w:r>
          </w:hyperlink>
        </w:p>
        <w:p w14:paraId="03072567" w14:textId="0A6485B9" w:rsidR="002C0909" w:rsidRPr="00730FCB" w:rsidRDefault="00790CFB">
          <w:pPr>
            <w:pStyle w:val="TOC1"/>
            <w:tabs>
              <w:tab w:val="left" w:pos="600"/>
              <w:tab w:val="right" w:leader="dot" w:pos="9730"/>
            </w:tabs>
            <w:rPr>
              <w:rFonts w:ascii="Tahoma" w:eastAsiaTheme="minorEastAsia" w:hAnsi="Tahoma" w:cs="Tahoma"/>
              <w:b w:val="0"/>
              <w:bCs w:val="0"/>
              <w:i w:val="0"/>
              <w:iCs w:val="0"/>
              <w:noProof/>
              <w:lang w:eastAsia="en-GB"/>
            </w:rPr>
          </w:pPr>
          <w:hyperlink w:anchor="_Toc45195830" w:history="1">
            <w:r w:rsidR="002C0909" w:rsidRPr="00730FCB">
              <w:rPr>
                <w:rStyle w:val="Hyperlink"/>
                <w:rFonts w:ascii="Tahoma" w:hAnsi="Tahoma" w:cs="Tahoma"/>
                <w:noProof/>
              </w:rPr>
              <w:t>3.</w:t>
            </w:r>
            <w:r w:rsidR="002C0909" w:rsidRPr="00730FCB">
              <w:rPr>
                <w:rFonts w:ascii="Tahoma" w:eastAsiaTheme="minorEastAsia" w:hAnsi="Tahoma" w:cs="Tahoma"/>
                <w:b w:val="0"/>
                <w:bCs w:val="0"/>
                <w:i w:val="0"/>
                <w:iCs w:val="0"/>
                <w:noProof/>
                <w:lang w:eastAsia="en-GB"/>
              </w:rPr>
              <w:tab/>
            </w:r>
            <w:r w:rsidR="002C0909" w:rsidRPr="00730FCB">
              <w:rPr>
                <w:rStyle w:val="Hyperlink"/>
                <w:rFonts w:ascii="Tahoma" w:hAnsi="Tahoma" w:cs="Tahoma"/>
                <w:noProof/>
              </w:rPr>
              <w:t>Evaluation</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_Toc45195830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3</w:t>
            </w:r>
            <w:r w:rsidR="002C0909" w:rsidRPr="00730FCB">
              <w:rPr>
                <w:rFonts w:ascii="Tahoma" w:hAnsi="Tahoma" w:cs="Tahoma"/>
                <w:noProof/>
                <w:webHidden/>
              </w:rPr>
              <w:fldChar w:fldCharType="end"/>
            </w:r>
          </w:hyperlink>
        </w:p>
        <w:p w14:paraId="44329A90" w14:textId="48AEA086" w:rsidR="002C0909" w:rsidRPr="00730FCB" w:rsidRDefault="00790CFB">
          <w:pPr>
            <w:pStyle w:val="TOC2"/>
            <w:tabs>
              <w:tab w:val="left" w:pos="800"/>
              <w:tab w:val="right" w:leader="dot" w:pos="9730"/>
            </w:tabs>
            <w:rPr>
              <w:rFonts w:ascii="Tahoma" w:eastAsiaTheme="minorEastAsia" w:hAnsi="Tahoma" w:cs="Tahoma"/>
              <w:b w:val="0"/>
              <w:bCs w:val="0"/>
              <w:noProof/>
              <w:sz w:val="24"/>
              <w:szCs w:val="24"/>
              <w:lang w:eastAsia="en-GB"/>
            </w:rPr>
          </w:pPr>
          <w:hyperlink w:anchor="_Toc45195831" w:history="1">
            <w:r w:rsidR="002C0909" w:rsidRPr="00730FCB">
              <w:rPr>
                <w:rStyle w:val="Hyperlink"/>
                <w:rFonts w:ascii="Tahoma" w:hAnsi="Tahoma" w:cs="Tahoma"/>
                <w:noProof/>
              </w:rPr>
              <w:t>3.1.</w:t>
            </w:r>
            <w:r w:rsidR="002C0909" w:rsidRPr="00730FCB">
              <w:rPr>
                <w:rFonts w:ascii="Tahoma" w:eastAsiaTheme="minorEastAsia" w:hAnsi="Tahoma" w:cs="Tahoma"/>
                <w:b w:val="0"/>
                <w:bCs w:val="0"/>
                <w:noProof/>
                <w:sz w:val="24"/>
                <w:szCs w:val="24"/>
                <w:lang w:eastAsia="en-GB"/>
              </w:rPr>
              <w:tab/>
            </w:r>
            <w:r w:rsidR="002C0909" w:rsidRPr="00730FCB">
              <w:rPr>
                <w:rStyle w:val="Hyperlink"/>
                <w:rFonts w:ascii="Tahoma" w:hAnsi="Tahoma" w:cs="Tahoma"/>
                <w:noProof/>
              </w:rPr>
              <w:t>In Scope</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_Toc45195831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3</w:t>
            </w:r>
            <w:r w:rsidR="002C0909" w:rsidRPr="00730FCB">
              <w:rPr>
                <w:rFonts w:ascii="Tahoma" w:hAnsi="Tahoma" w:cs="Tahoma"/>
                <w:noProof/>
                <w:webHidden/>
              </w:rPr>
              <w:fldChar w:fldCharType="end"/>
            </w:r>
          </w:hyperlink>
        </w:p>
        <w:p w14:paraId="64605E5B" w14:textId="0D0E9BD5" w:rsidR="002C0909" w:rsidRPr="00730FCB" w:rsidRDefault="00790CFB">
          <w:pPr>
            <w:pStyle w:val="TOC2"/>
            <w:tabs>
              <w:tab w:val="left" w:pos="800"/>
              <w:tab w:val="right" w:leader="dot" w:pos="9730"/>
            </w:tabs>
            <w:rPr>
              <w:rFonts w:ascii="Tahoma" w:eastAsiaTheme="minorEastAsia" w:hAnsi="Tahoma" w:cs="Tahoma"/>
              <w:b w:val="0"/>
              <w:bCs w:val="0"/>
              <w:noProof/>
              <w:sz w:val="24"/>
              <w:szCs w:val="24"/>
              <w:lang w:eastAsia="en-GB"/>
            </w:rPr>
          </w:pPr>
          <w:hyperlink w:anchor="_Toc45195832" w:history="1">
            <w:r w:rsidR="002C0909" w:rsidRPr="00730FCB">
              <w:rPr>
                <w:rStyle w:val="Hyperlink"/>
                <w:rFonts w:ascii="Tahoma" w:hAnsi="Tahoma" w:cs="Tahoma"/>
                <w:noProof/>
              </w:rPr>
              <w:t>3.2.</w:t>
            </w:r>
            <w:r w:rsidR="002C0909" w:rsidRPr="00730FCB">
              <w:rPr>
                <w:rFonts w:ascii="Tahoma" w:eastAsiaTheme="minorEastAsia" w:hAnsi="Tahoma" w:cs="Tahoma"/>
                <w:b w:val="0"/>
                <w:bCs w:val="0"/>
                <w:noProof/>
                <w:sz w:val="24"/>
                <w:szCs w:val="24"/>
                <w:lang w:eastAsia="en-GB"/>
              </w:rPr>
              <w:tab/>
            </w:r>
            <w:r w:rsidR="002C0909" w:rsidRPr="00730FCB">
              <w:rPr>
                <w:rStyle w:val="Hyperlink"/>
                <w:rFonts w:ascii="Tahoma" w:hAnsi="Tahoma" w:cs="Tahoma"/>
                <w:noProof/>
              </w:rPr>
              <w:t>Out of Scope</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_Toc45195832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3</w:t>
            </w:r>
            <w:r w:rsidR="002C0909" w:rsidRPr="00730FCB">
              <w:rPr>
                <w:rFonts w:ascii="Tahoma" w:hAnsi="Tahoma" w:cs="Tahoma"/>
                <w:noProof/>
                <w:webHidden/>
              </w:rPr>
              <w:fldChar w:fldCharType="end"/>
            </w:r>
          </w:hyperlink>
        </w:p>
        <w:p w14:paraId="6010A3F2" w14:textId="4BDA73D9" w:rsidR="002C0909" w:rsidRPr="00730FCB" w:rsidRDefault="00790CFB">
          <w:pPr>
            <w:pStyle w:val="TOC1"/>
            <w:tabs>
              <w:tab w:val="left" w:pos="600"/>
              <w:tab w:val="right" w:leader="dot" w:pos="9730"/>
            </w:tabs>
            <w:rPr>
              <w:rFonts w:ascii="Tahoma" w:eastAsiaTheme="minorEastAsia" w:hAnsi="Tahoma" w:cs="Tahoma"/>
              <w:b w:val="0"/>
              <w:bCs w:val="0"/>
              <w:i w:val="0"/>
              <w:iCs w:val="0"/>
              <w:noProof/>
              <w:lang w:eastAsia="en-GB"/>
            </w:rPr>
          </w:pPr>
          <w:hyperlink w:anchor="_Toc45195833" w:history="1">
            <w:r w:rsidR="002C0909" w:rsidRPr="00730FCB">
              <w:rPr>
                <w:rStyle w:val="Hyperlink"/>
                <w:rFonts w:ascii="Tahoma" w:hAnsi="Tahoma" w:cs="Tahoma"/>
                <w:noProof/>
              </w:rPr>
              <w:t>4.</w:t>
            </w:r>
            <w:r w:rsidR="002C0909" w:rsidRPr="00730FCB">
              <w:rPr>
                <w:rFonts w:ascii="Tahoma" w:eastAsiaTheme="minorEastAsia" w:hAnsi="Tahoma" w:cs="Tahoma"/>
                <w:b w:val="0"/>
                <w:bCs w:val="0"/>
                <w:i w:val="0"/>
                <w:iCs w:val="0"/>
                <w:noProof/>
                <w:lang w:eastAsia="en-GB"/>
              </w:rPr>
              <w:tab/>
            </w:r>
            <w:r w:rsidR="002C0909" w:rsidRPr="00730FCB">
              <w:rPr>
                <w:rStyle w:val="Hyperlink"/>
                <w:rFonts w:ascii="Tahoma" w:hAnsi="Tahoma" w:cs="Tahoma"/>
                <w:noProof/>
              </w:rPr>
              <w:t>Options Assessment</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_Toc45195833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4</w:t>
            </w:r>
            <w:r w:rsidR="002C0909" w:rsidRPr="00730FCB">
              <w:rPr>
                <w:rFonts w:ascii="Tahoma" w:hAnsi="Tahoma" w:cs="Tahoma"/>
                <w:noProof/>
                <w:webHidden/>
              </w:rPr>
              <w:fldChar w:fldCharType="end"/>
            </w:r>
          </w:hyperlink>
        </w:p>
        <w:p w14:paraId="796E616A" w14:textId="5C3A94E3" w:rsidR="002C0909" w:rsidRPr="00730FCB" w:rsidRDefault="00790CFB">
          <w:pPr>
            <w:pStyle w:val="TOC2"/>
            <w:tabs>
              <w:tab w:val="left" w:pos="800"/>
              <w:tab w:val="right" w:leader="dot" w:pos="9730"/>
            </w:tabs>
            <w:rPr>
              <w:rFonts w:ascii="Tahoma" w:eastAsiaTheme="minorEastAsia" w:hAnsi="Tahoma" w:cs="Tahoma"/>
              <w:b w:val="0"/>
              <w:bCs w:val="0"/>
              <w:noProof/>
              <w:sz w:val="24"/>
              <w:szCs w:val="24"/>
              <w:lang w:eastAsia="en-GB"/>
            </w:rPr>
          </w:pPr>
          <w:hyperlink w:anchor="_Toc45195834" w:history="1">
            <w:r w:rsidR="002C0909" w:rsidRPr="00730FCB">
              <w:rPr>
                <w:rStyle w:val="Hyperlink"/>
                <w:rFonts w:ascii="Tahoma" w:hAnsi="Tahoma" w:cs="Tahoma"/>
                <w:noProof/>
              </w:rPr>
              <w:t>4.1.</w:t>
            </w:r>
            <w:r w:rsidR="002C0909" w:rsidRPr="00730FCB">
              <w:rPr>
                <w:rFonts w:ascii="Tahoma" w:eastAsiaTheme="minorEastAsia" w:hAnsi="Tahoma" w:cs="Tahoma"/>
                <w:b w:val="0"/>
                <w:bCs w:val="0"/>
                <w:noProof/>
                <w:sz w:val="24"/>
                <w:szCs w:val="24"/>
                <w:lang w:eastAsia="en-GB"/>
              </w:rPr>
              <w:tab/>
            </w:r>
            <w:r w:rsidR="002C0909" w:rsidRPr="00730FCB">
              <w:rPr>
                <w:rStyle w:val="Hyperlink"/>
                <w:rFonts w:ascii="Tahoma" w:hAnsi="Tahoma" w:cs="Tahoma"/>
                <w:noProof/>
              </w:rPr>
              <w:t>Option 1</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_Toc45195834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4</w:t>
            </w:r>
            <w:r w:rsidR="002C0909" w:rsidRPr="00730FCB">
              <w:rPr>
                <w:rFonts w:ascii="Tahoma" w:hAnsi="Tahoma" w:cs="Tahoma"/>
                <w:noProof/>
                <w:webHidden/>
              </w:rPr>
              <w:fldChar w:fldCharType="end"/>
            </w:r>
          </w:hyperlink>
        </w:p>
        <w:p w14:paraId="1A9C0BEF" w14:textId="1A5C742E" w:rsidR="002C0909" w:rsidRPr="00730FCB" w:rsidRDefault="00790CFB">
          <w:pPr>
            <w:pStyle w:val="TOC3"/>
            <w:tabs>
              <w:tab w:val="left" w:pos="1200"/>
              <w:tab w:val="right" w:leader="dot" w:pos="9730"/>
            </w:tabs>
            <w:rPr>
              <w:rFonts w:ascii="Tahoma" w:eastAsiaTheme="minorEastAsia" w:hAnsi="Tahoma" w:cs="Tahoma"/>
              <w:noProof/>
              <w:sz w:val="24"/>
              <w:szCs w:val="24"/>
              <w:lang w:eastAsia="en-GB"/>
            </w:rPr>
          </w:pPr>
          <w:hyperlink w:anchor="_Toc45195835" w:history="1">
            <w:r w:rsidR="002C0909" w:rsidRPr="00730FCB">
              <w:rPr>
                <w:rStyle w:val="Hyperlink"/>
                <w:rFonts w:ascii="Tahoma" w:hAnsi="Tahoma" w:cs="Tahoma"/>
                <w:noProof/>
              </w:rPr>
              <w:t>4.1.1.</w:t>
            </w:r>
            <w:r w:rsidR="002C0909" w:rsidRPr="00730FCB">
              <w:rPr>
                <w:rFonts w:ascii="Tahoma" w:eastAsiaTheme="minorEastAsia" w:hAnsi="Tahoma" w:cs="Tahoma"/>
                <w:noProof/>
                <w:sz w:val="24"/>
                <w:szCs w:val="24"/>
                <w:lang w:eastAsia="en-GB"/>
              </w:rPr>
              <w:tab/>
            </w:r>
            <w:r w:rsidR="002C0909" w:rsidRPr="00730FCB">
              <w:rPr>
                <w:rStyle w:val="Hyperlink"/>
                <w:rFonts w:ascii="Tahoma" w:hAnsi="Tahoma" w:cs="Tahoma"/>
                <w:noProof/>
              </w:rPr>
              <w:t>Description</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_Toc45195835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4</w:t>
            </w:r>
            <w:r w:rsidR="002C0909" w:rsidRPr="00730FCB">
              <w:rPr>
                <w:rFonts w:ascii="Tahoma" w:hAnsi="Tahoma" w:cs="Tahoma"/>
                <w:noProof/>
                <w:webHidden/>
              </w:rPr>
              <w:fldChar w:fldCharType="end"/>
            </w:r>
          </w:hyperlink>
        </w:p>
        <w:p w14:paraId="6F827D01" w14:textId="4013A3D8" w:rsidR="002C0909" w:rsidRPr="00730FCB" w:rsidRDefault="00790CFB">
          <w:pPr>
            <w:pStyle w:val="TOC3"/>
            <w:tabs>
              <w:tab w:val="left" w:pos="1200"/>
              <w:tab w:val="right" w:leader="dot" w:pos="9730"/>
            </w:tabs>
            <w:rPr>
              <w:rFonts w:ascii="Tahoma" w:eastAsiaTheme="minorEastAsia" w:hAnsi="Tahoma" w:cs="Tahoma"/>
              <w:noProof/>
              <w:sz w:val="24"/>
              <w:szCs w:val="24"/>
              <w:lang w:eastAsia="en-GB"/>
            </w:rPr>
          </w:pPr>
          <w:hyperlink w:anchor="_Toc45195836" w:history="1">
            <w:r w:rsidR="002C0909" w:rsidRPr="00730FCB">
              <w:rPr>
                <w:rStyle w:val="Hyperlink"/>
                <w:rFonts w:ascii="Tahoma" w:hAnsi="Tahoma" w:cs="Tahoma"/>
                <w:noProof/>
              </w:rPr>
              <w:t>4.1.2.</w:t>
            </w:r>
            <w:r w:rsidR="002C0909" w:rsidRPr="00730FCB">
              <w:rPr>
                <w:rFonts w:ascii="Tahoma" w:eastAsiaTheme="minorEastAsia" w:hAnsi="Tahoma" w:cs="Tahoma"/>
                <w:noProof/>
                <w:sz w:val="24"/>
                <w:szCs w:val="24"/>
                <w:lang w:eastAsia="en-GB"/>
              </w:rPr>
              <w:tab/>
            </w:r>
            <w:r w:rsidR="002C0909" w:rsidRPr="00730FCB">
              <w:rPr>
                <w:rStyle w:val="Hyperlink"/>
                <w:rFonts w:ascii="Tahoma" w:hAnsi="Tahoma" w:cs="Tahoma"/>
                <w:noProof/>
              </w:rPr>
              <w:t>Solution Diagram</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_Toc45195836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4</w:t>
            </w:r>
            <w:r w:rsidR="002C0909" w:rsidRPr="00730FCB">
              <w:rPr>
                <w:rFonts w:ascii="Tahoma" w:hAnsi="Tahoma" w:cs="Tahoma"/>
                <w:noProof/>
                <w:webHidden/>
              </w:rPr>
              <w:fldChar w:fldCharType="end"/>
            </w:r>
          </w:hyperlink>
        </w:p>
        <w:p w14:paraId="7C027D81" w14:textId="59F58F22" w:rsidR="002C0909" w:rsidRPr="00730FCB" w:rsidRDefault="00790CFB">
          <w:pPr>
            <w:pStyle w:val="TOC3"/>
            <w:tabs>
              <w:tab w:val="left" w:pos="1200"/>
              <w:tab w:val="right" w:leader="dot" w:pos="9730"/>
            </w:tabs>
            <w:rPr>
              <w:rFonts w:ascii="Tahoma" w:eastAsiaTheme="minorEastAsia" w:hAnsi="Tahoma" w:cs="Tahoma"/>
              <w:noProof/>
              <w:sz w:val="24"/>
              <w:szCs w:val="24"/>
              <w:lang w:eastAsia="en-GB"/>
            </w:rPr>
          </w:pPr>
          <w:hyperlink w:anchor="_Toc45195837" w:history="1">
            <w:r w:rsidR="002C0909" w:rsidRPr="00730FCB">
              <w:rPr>
                <w:rStyle w:val="Hyperlink"/>
                <w:rFonts w:ascii="Tahoma" w:hAnsi="Tahoma" w:cs="Tahoma"/>
                <w:noProof/>
              </w:rPr>
              <w:t>4.1.3.</w:t>
            </w:r>
            <w:r w:rsidR="002C0909" w:rsidRPr="00730FCB">
              <w:rPr>
                <w:rFonts w:ascii="Tahoma" w:eastAsiaTheme="minorEastAsia" w:hAnsi="Tahoma" w:cs="Tahoma"/>
                <w:noProof/>
                <w:sz w:val="24"/>
                <w:szCs w:val="24"/>
                <w:lang w:eastAsia="en-GB"/>
              </w:rPr>
              <w:tab/>
            </w:r>
            <w:r w:rsidR="002C0909" w:rsidRPr="00730FCB">
              <w:rPr>
                <w:rStyle w:val="Hyperlink"/>
                <w:rFonts w:ascii="Tahoma" w:hAnsi="Tahoma" w:cs="Tahoma"/>
                <w:noProof/>
              </w:rPr>
              <w:t>Solution Features</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_Toc45195837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4</w:t>
            </w:r>
            <w:r w:rsidR="002C0909" w:rsidRPr="00730FCB">
              <w:rPr>
                <w:rFonts w:ascii="Tahoma" w:hAnsi="Tahoma" w:cs="Tahoma"/>
                <w:noProof/>
                <w:webHidden/>
              </w:rPr>
              <w:fldChar w:fldCharType="end"/>
            </w:r>
          </w:hyperlink>
        </w:p>
        <w:p w14:paraId="0695BEAB" w14:textId="5C0B26F0" w:rsidR="002C0909" w:rsidRPr="00730FCB" w:rsidRDefault="00790CFB">
          <w:pPr>
            <w:pStyle w:val="TOC2"/>
            <w:tabs>
              <w:tab w:val="left" w:pos="800"/>
              <w:tab w:val="right" w:leader="dot" w:pos="9730"/>
            </w:tabs>
            <w:rPr>
              <w:rFonts w:ascii="Tahoma" w:eastAsiaTheme="minorEastAsia" w:hAnsi="Tahoma" w:cs="Tahoma"/>
              <w:b w:val="0"/>
              <w:bCs w:val="0"/>
              <w:noProof/>
              <w:sz w:val="24"/>
              <w:szCs w:val="24"/>
              <w:lang w:eastAsia="en-GB"/>
            </w:rPr>
          </w:pPr>
          <w:hyperlink w:anchor="_Toc45195838" w:history="1">
            <w:r w:rsidR="002C0909" w:rsidRPr="00730FCB">
              <w:rPr>
                <w:rStyle w:val="Hyperlink"/>
                <w:rFonts w:ascii="Tahoma" w:hAnsi="Tahoma" w:cs="Tahoma"/>
                <w:noProof/>
              </w:rPr>
              <w:t>4.2.</w:t>
            </w:r>
            <w:r w:rsidR="002C0909" w:rsidRPr="00730FCB">
              <w:rPr>
                <w:rFonts w:ascii="Tahoma" w:eastAsiaTheme="minorEastAsia" w:hAnsi="Tahoma" w:cs="Tahoma"/>
                <w:b w:val="0"/>
                <w:bCs w:val="0"/>
                <w:noProof/>
                <w:sz w:val="24"/>
                <w:szCs w:val="24"/>
                <w:lang w:eastAsia="en-GB"/>
              </w:rPr>
              <w:tab/>
            </w:r>
            <w:r w:rsidR="002C0909" w:rsidRPr="00730FCB">
              <w:rPr>
                <w:rStyle w:val="Hyperlink"/>
                <w:rFonts w:ascii="Tahoma" w:hAnsi="Tahoma" w:cs="Tahoma"/>
                <w:noProof/>
              </w:rPr>
              <w:t>Option 2</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_Toc45195838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4</w:t>
            </w:r>
            <w:r w:rsidR="002C0909" w:rsidRPr="00730FCB">
              <w:rPr>
                <w:rFonts w:ascii="Tahoma" w:hAnsi="Tahoma" w:cs="Tahoma"/>
                <w:noProof/>
                <w:webHidden/>
              </w:rPr>
              <w:fldChar w:fldCharType="end"/>
            </w:r>
          </w:hyperlink>
        </w:p>
        <w:p w14:paraId="39C062E3" w14:textId="186651E4" w:rsidR="002C0909" w:rsidRPr="00730FCB" w:rsidRDefault="00790CFB">
          <w:pPr>
            <w:pStyle w:val="TOC3"/>
            <w:tabs>
              <w:tab w:val="left" w:pos="1200"/>
              <w:tab w:val="right" w:leader="dot" w:pos="9730"/>
            </w:tabs>
            <w:rPr>
              <w:rFonts w:ascii="Tahoma" w:eastAsiaTheme="minorEastAsia" w:hAnsi="Tahoma" w:cs="Tahoma"/>
              <w:noProof/>
              <w:sz w:val="24"/>
              <w:szCs w:val="24"/>
              <w:lang w:eastAsia="en-GB"/>
            </w:rPr>
          </w:pPr>
          <w:hyperlink w:anchor="_Toc45195839" w:history="1">
            <w:r w:rsidR="002C0909" w:rsidRPr="00730FCB">
              <w:rPr>
                <w:rStyle w:val="Hyperlink"/>
                <w:rFonts w:ascii="Tahoma" w:hAnsi="Tahoma" w:cs="Tahoma"/>
                <w:noProof/>
              </w:rPr>
              <w:t>4.2.1.</w:t>
            </w:r>
            <w:r w:rsidR="002C0909" w:rsidRPr="00730FCB">
              <w:rPr>
                <w:rFonts w:ascii="Tahoma" w:eastAsiaTheme="minorEastAsia" w:hAnsi="Tahoma" w:cs="Tahoma"/>
                <w:noProof/>
                <w:sz w:val="24"/>
                <w:szCs w:val="24"/>
                <w:lang w:eastAsia="en-GB"/>
              </w:rPr>
              <w:tab/>
            </w:r>
            <w:r w:rsidR="002C0909" w:rsidRPr="00730FCB">
              <w:rPr>
                <w:rStyle w:val="Hyperlink"/>
                <w:rFonts w:ascii="Tahoma" w:hAnsi="Tahoma" w:cs="Tahoma"/>
                <w:noProof/>
              </w:rPr>
              <w:t>Description</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_Toc45195839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4</w:t>
            </w:r>
            <w:r w:rsidR="002C0909" w:rsidRPr="00730FCB">
              <w:rPr>
                <w:rFonts w:ascii="Tahoma" w:hAnsi="Tahoma" w:cs="Tahoma"/>
                <w:noProof/>
                <w:webHidden/>
              </w:rPr>
              <w:fldChar w:fldCharType="end"/>
            </w:r>
          </w:hyperlink>
        </w:p>
        <w:p w14:paraId="249E8438" w14:textId="35B15512" w:rsidR="002C0909" w:rsidRPr="00730FCB" w:rsidRDefault="00790CFB">
          <w:pPr>
            <w:pStyle w:val="TOC3"/>
            <w:tabs>
              <w:tab w:val="left" w:pos="1200"/>
              <w:tab w:val="right" w:leader="dot" w:pos="9730"/>
            </w:tabs>
            <w:rPr>
              <w:rFonts w:ascii="Tahoma" w:eastAsiaTheme="minorEastAsia" w:hAnsi="Tahoma" w:cs="Tahoma"/>
              <w:noProof/>
              <w:sz w:val="24"/>
              <w:szCs w:val="24"/>
              <w:lang w:eastAsia="en-GB"/>
            </w:rPr>
          </w:pPr>
          <w:hyperlink w:anchor="_Toc45195840" w:history="1">
            <w:r w:rsidR="002C0909" w:rsidRPr="00730FCB">
              <w:rPr>
                <w:rStyle w:val="Hyperlink"/>
                <w:rFonts w:ascii="Tahoma" w:hAnsi="Tahoma" w:cs="Tahoma"/>
                <w:noProof/>
              </w:rPr>
              <w:t>4.2.2.</w:t>
            </w:r>
            <w:r w:rsidR="002C0909" w:rsidRPr="00730FCB">
              <w:rPr>
                <w:rFonts w:ascii="Tahoma" w:eastAsiaTheme="minorEastAsia" w:hAnsi="Tahoma" w:cs="Tahoma"/>
                <w:noProof/>
                <w:sz w:val="24"/>
                <w:szCs w:val="24"/>
                <w:lang w:eastAsia="en-GB"/>
              </w:rPr>
              <w:tab/>
            </w:r>
            <w:r w:rsidR="002C0909" w:rsidRPr="00730FCB">
              <w:rPr>
                <w:rStyle w:val="Hyperlink"/>
                <w:rFonts w:ascii="Tahoma" w:hAnsi="Tahoma" w:cs="Tahoma"/>
                <w:noProof/>
              </w:rPr>
              <w:t>Solution Diagram</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_Toc45195840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4</w:t>
            </w:r>
            <w:r w:rsidR="002C0909" w:rsidRPr="00730FCB">
              <w:rPr>
                <w:rFonts w:ascii="Tahoma" w:hAnsi="Tahoma" w:cs="Tahoma"/>
                <w:noProof/>
                <w:webHidden/>
              </w:rPr>
              <w:fldChar w:fldCharType="end"/>
            </w:r>
          </w:hyperlink>
        </w:p>
        <w:p w14:paraId="70432571" w14:textId="05E191E4" w:rsidR="002C0909" w:rsidRPr="00730FCB" w:rsidRDefault="00790CFB">
          <w:pPr>
            <w:pStyle w:val="TOC3"/>
            <w:tabs>
              <w:tab w:val="left" w:pos="1200"/>
              <w:tab w:val="right" w:leader="dot" w:pos="9730"/>
            </w:tabs>
            <w:rPr>
              <w:rFonts w:ascii="Tahoma" w:eastAsiaTheme="minorEastAsia" w:hAnsi="Tahoma" w:cs="Tahoma"/>
              <w:noProof/>
              <w:sz w:val="24"/>
              <w:szCs w:val="24"/>
              <w:lang w:eastAsia="en-GB"/>
            </w:rPr>
          </w:pPr>
          <w:hyperlink w:anchor="_Toc45195841" w:history="1">
            <w:r w:rsidR="002C0909" w:rsidRPr="00730FCB">
              <w:rPr>
                <w:rStyle w:val="Hyperlink"/>
                <w:rFonts w:ascii="Tahoma" w:hAnsi="Tahoma" w:cs="Tahoma"/>
                <w:noProof/>
              </w:rPr>
              <w:t>4.2.3.</w:t>
            </w:r>
            <w:r w:rsidR="002C0909" w:rsidRPr="00730FCB">
              <w:rPr>
                <w:rFonts w:ascii="Tahoma" w:eastAsiaTheme="minorEastAsia" w:hAnsi="Tahoma" w:cs="Tahoma"/>
                <w:noProof/>
                <w:sz w:val="24"/>
                <w:szCs w:val="24"/>
                <w:lang w:eastAsia="en-GB"/>
              </w:rPr>
              <w:tab/>
            </w:r>
            <w:r w:rsidR="002C0909" w:rsidRPr="00730FCB">
              <w:rPr>
                <w:rStyle w:val="Hyperlink"/>
                <w:rFonts w:ascii="Tahoma" w:hAnsi="Tahoma" w:cs="Tahoma"/>
                <w:noProof/>
              </w:rPr>
              <w:t>Solution Features</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_Toc45195841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4</w:t>
            </w:r>
            <w:r w:rsidR="002C0909" w:rsidRPr="00730FCB">
              <w:rPr>
                <w:rFonts w:ascii="Tahoma" w:hAnsi="Tahoma" w:cs="Tahoma"/>
                <w:noProof/>
                <w:webHidden/>
              </w:rPr>
              <w:fldChar w:fldCharType="end"/>
            </w:r>
          </w:hyperlink>
        </w:p>
        <w:p w14:paraId="5B005CBB" w14:textId="12086764" w:rsidR="002C0909" w:rsidRPr="00730FCB" w:rsidRDefault="00790CFB">
          <w:pPr>
            <w:pStyle w:val="TOC1"/>
            <w:tabs>
              <w:tab w:val="left" w:pos="600"/>
              <w:tab w:val="right" w:leader="dot" w:pos="9730"/>
            </w:tabs>
            <w:rPr>
              <w:rFonts w:ascii="Tahoma" w:eastAsiaTheme="minorEastAsia" w:hAnsi="Tahoma" w:cs="Tahoma"/>
              <w:b w:val="0"/>
              <w:bCs w:val="0"/>
              <w:i w:val="0"/>
              <w:iCs w:val="0"/>
              <w:noProof/>
              <w:lang w:eastAsia="en-GB"/>
            </w:rPr>
          </w:pPr>
          <w:hyperlink w:anchor="_Toc45195842" w:history="1">
            <w:r w:rsidR="002C0909" w:rsidRPr="00730FCB">
              <w:rPr>
                <w:rStyle w:val="Hyperlink"/>
                <w:rFonts w:ascii="Tahoma" w:hAnsi="Tahoma" w:cs="Tahoma"/>
                <w:noProof/>
              </w:rPr>
              <w:t>5.</w:t>
            </w:r>
            <w:r w:rsidR="002C0909" w:rsidRPr="00730FCB">
              <w:rPr>
                <w:rFonts w:ascii="Tahoma" w:eastAsiaTheme="minorEastAsia" w:hAnsi="Tahoma" w:cs="Tahoma"/>
                <w:b w:val="0"/>
                <w:bCs w:val="0"/>
                <w:i w:val="0"/>
                <w:iCs w:val="0"/>
                <w:noProof/>
                <w:lang w:eastAsia="en-GB"/>
              </w:rPr>
              <w:tab/>
            </w:r>
            <w:r w:rsidR="002C0909" w:rsidRPr="00730FCB">
              <w:rPr>
                <w:rStyle w:val="Hyperlink"/>
                <w:rFonts w:ascii="Tahoma" w:hAnsi="Tahoma" w:cs="Tahoma"/>
                <w:noProof/>
              </w:rPr>
              <w:t>Recommendations</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_Toc45195842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5</w:t>
            </w:r>
            <w:r w:rsidR="002C0909" w:rsidRPr="00730FCB">
              <w:rPr>
                <w:rFonts w:ascii="Tahoma" w:hAnsi="Tahoma" w:cs="Tahoma"/>
                <w:noProof/>
                <w:webHidden/>
              </w:rPr>
              <w:fldChar w:fldCharType="end"/>
            </w:r>
          </w:hyperlink>
        </w:p>
        <w:p w14:paraId="37F2555D" w14:textId="3550D6CC" w:rsidR="002C0909" w:rsidRPr="00730FCB" w:rsidRDefault="00790CFB">
          <w:pPr>
            <w:pStyle w:val="TOC2"/>
            <w:tabs>
              <w:tab w:val="left" w:pos="800"/>
              <w:tab w:val="right" w:leader="dot" w:pos="9730"/>
            </w:tabs>
            <w:rPr>
              <w:rFonts w:ascii="Tahoma" w:eastAsiaTheme="minorEastAsia" w:hAnsi="Tahoma" w:cs="Tahoma"/>
              <w:b w:val="0"/>
              <w:bCs w:val="0"/>
              <w:noProof/>
              <w:sz w:val="24"/>
              <w:szCs w:val="24"/>
              <w:lang w:eastAsia="en-GB"/>
            </w:rPr>
          </w:pPr>
          <w:hyperlink w:anchor="_Toc45195843" w:history="1">
            <w:r w:rsidR="002C0909" w:rsidRPr="00730FCB">
              <w:rPr>
                <w:rStyle w:val="Hyperlink"/>
                <w:rFonts w:ascii="Tahoma" w:hAnsi="Tahoma" w:cs="Tahoma"/>
                <w:noProof/>
              </w:rPr>
              <w:t>5.1.</w:t>
            </w:r>
            <w:r w:rsidR="002C0909" w:rsidRPr="00730FCB">
              <w:rPr>
                <w:rFonts w:ascii="Tahoma" w:eastAsiaTheme="minorEastAsia" w:hAnsi="Tahoma" w:cs="Tahoma"/>
                <w:b w:val="0"/>
                <w:bCs w:val="0"/>
                <w:noProof/>
                <w:sz w:val="24"/>
                <w:szCs w:val="24"/>
                <w:lang w:eastAsia="en-GB"/>
              </w:rPr>
              <w:tab/>
            </w:r>
            <w:r w:rsidR="002C0909" w:rsidRPr="00730FCB">
              <w:rPr>
                <w:rStyle w:val="Hyperlink"/>
                <w:rFonts w:ascii="Tahoma" w:hAnsi="Tahoma" w:cs="Tahoma"/>
                <w:noProof/>
              </w:rPr>
              <w:t>Recommendation 1 –</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_Toc45195843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5</w:t>
            </w:r>
            <w:r w:rsidR="002C0909" w:rsidRPr="00730FCB">
              <w:rPr>
                <w:rFonts w:ascii="Tahoma" w:hAnsi="Tahoma" w:cs="Tahoma"/>
                <w:noProof/>
                <w:webHidden/>
              </w:rPr>
              <w:fldChar w:fldCharType="end"/>
            </w:r>
          </w:hyperlink>
        </w:p>
        <w:p w14:paraId="66C1AC0C" w14:textId="2F7876B2" w:rsidR="002C0909" w:rsidRPr="00730FCB" w:rsidRDefault="00790CFB">
          <w:pPr>
            <w:pStyle w:val="TOC2"/>
            <w:tabs>
              <w:tab w:val="left" w:pos="800"/>
              <w:tab w:val="right" w:leader="dot" w:pos="9730"/>
            </w:tabs>
            <w:rPr>
              <w:rFonts w:ascii="Tahoma" w:eastAsiaTheme="minorEastAsia" w:hAnsi="Tahoma" w:cs="Tahoma"/>
              <w:b w:val="0"/>
              <w:bCs w:val="0"/>
              <w:noProof/>
              <w:sz w:val="24"/>
              <w:szCs w:val="24"/>
              <w:lang w:eastAsia="en-GB"/>
            </w:rPr>
          </w:pPr>
          <w:hyperlink w:anchor="_Toc45195844" w:history="1">
            <w:r w:rsidR="002C0909" w:rsidRPr="00730FCB">
              <w:rPr>
                <w:rStyle w:val="Hyperlink"/>
                <w:rFonts w:ascii="Tahoma" w:hAnsi="Tahoma" w:cs="Tahoma"/>
                <w:noProof/>
              </w:rPr>
              <w:t>5.2.</w:t>
            </w:r>
            <w:r w:rsidR="002C0909" w:rsidRPr="00730FCB">
              <w:rPr>
                <w:rFonts w:ascii="Tahoma" w:eastAsiaTheme="minorEastAsia" w:hAnsi="Tahoma" w:cs="Tahoma"/>
                <w:b w:val="0"/>
                <w:bCs w:val="0"/>
                <w:noProof/>
                <w:sz w:val="24"/>
                <w:szCs w:val="24"/>
                <w:lang w:eastAsia="en-GB"/>
              </w:rPr>
              <w:tab/>
            </w:r>
            <w:r w:rsidR="002C0909" w:rsidRPr="00730FCB">
              <w:rPr>
                <w:rStyle w:val="Hyperlink"/>
                <w:rFonts w:ascii="Tahoma" w:hAnsi="Tahoma" w:cs="Tahoma"/>
                <w:noProof/>
              </w:rPr>
              <w:t>Recommendation 2 –</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_Toc45195844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5</w:t>
            </w:r>
            <w:r w:rsidR="002C0909" w:rsidRPr="00730FCB">
              <w:rPr>
                <w:rFonts w:ascii="Tahoma" w:hAnsi="Tahoma" w:cs="Tahoma"/>
                <w:noProof/>
                <w:webHidden/>
              </w:rPr>
              <w:fldChar w:fldCharType="end"/>
            </w:r>
          </w:hyperlink>
        </w:p>
        <w:p w14:paraId="2EF22B57" w14:textId="5C1AB63B" w:rsidR="002C0909" w:rsidRPr="00730FCB" w:rsidRDefault="00790CFB">
          <w:pPr>
            <w:pStyle w:val="TOC1"/>
            <w:tabs>
              <w:tab w:val="right" w:leader="dot" w:pos="9730"/>
            </w:tabs>
            <w:rPr>
              <w:rFonts w:ascii="Tahoma" w:eastAsiaTheme="minorEastAsia" w:hAnsi="Tahoma" w:cs="Tahoma"/>
              <w:b w:val="0"/>
              <w:bCs w:val="0"/>
              <w:i w:val="0"/>
              <w:iCs w:val="0"/>
              <w:noProof/>
              <w:lang w:eastAsia="en-GB"/>
            </w:rPr>
          </w:pPr>
          <w:hyperlink w:anchor="_Toc45195845" w:history="1">
            <w:r w:rsidR="002C0909" w:rsidRPr="00730FCB">
              <w:rPr>
                <w:rStyle w:val="Hyperlink"/>
                <w:rFonts w:ascii="Tahoma" w:hAnsi="Tahoma" w:cs="Tahoma"/>
                <w:noProof/>
              </w:rPr>
              <w:t>Appendix 1 –</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_Toc45195845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6</w:t>
            </w:r>
            <w:r w:rsidR="002C0909" w:rsidRPr="00730FCB">
              <w:rPr>
                <w:rFonts w:ascii="Tahoma" w:hAnsi="Tahoma" w:cs="Tahoma"/>
                <w:noProof/>
                <w:webHidden/>
              </w:rPr>
              <w:fldChar w:fldCharType="end"/>
            </w:r>
          </w:hyperlink>
        </w:p>
        <w:p w14:paraId="1B75806D" w14:textId="04E78500" w:rsidR="002C0909" w:rsidRPr="00730FCB" w:rsidRDefault="00790CFB">
          <w:pPr>
            <w:pStyle w:val="TOC1"/>
            <w:tabs>
              <w:tab w:val="right" w:leader="dot" w:pos="9730"/>
            </w:tabs>
            <w:rPr>
              <w:rFonts w:ascii="Tahoma" w:eastAsiaTheme="minorEastAsia" w:hAnsi="Tahoma" w:cs="Tahoma"/>
              <w:b w:val="0"/>
              <w:bCs w:val="0"/>
              <w:i w:val="0"/>
              <w:iCs w:val="0"/>
              <w:noProof/>
              <w:lang w:eastAsia="en-GB"/>
            </w:rPr>
          </w:pPr>
          <w:hyperlink w:anchor="_Toc45195846" w:history="1">
            <w:r w:rsidR="002C0909" w:rsidRPr="00730FCB">
              <w:rPr>
                <w:rStyle w:val="Hyperlink"/>
                <w:rFonts w:ascii="Tahoma" w:hAnsi="Tahoma" w:cs="Tahoma"/>
                <w:noProof/>
              </w:rPr>
              <w:t>Appendix 2 – BAPL Company Background</w:t>
            </w:r>
            <w:r w:rsidR="002C0909" w:rsidRPr="00730FCB">
              <w:rPr>
                <w:rFonts w:ascii="Tahoma" w:hAnsi="Tahoma" w:cs="Tahoma"/>
                <w:noProof/>
                <w:webHidden/>
              </w:rPr>
              <w:tab/>
            </w:r>
            <w:r w:rsidR="002C0909" w:rsidRPr="00730FCB">
              <w:rPr>
                <w:rFonts w:ascii="Tahoma" w:hAnsi="Tahoma" w:cs="Tahoma"/>
                <w:noProof/>
                <w:webHidden/>
              </w:rPr>
              <w:fldChar w:fldCharType="begin"/>
            </w:r>
            <w:r w:rsidR="002C0909" w:rsidRPr="00730FCB">
              <w:rPr>
                <w:rFonts w:ascii="Tahoma" w:hAnsi="Tahoma" w:cs="Tahoma"/>
                <w:noProof/>
                <w:webHidden/>
              </w:rPr>
              <w:instrText xml:space="preserve"> PAGEREF _Toc45195846 \h </w:instrText>
            </w:r>
            <w:r w:rsidR="002C0909" w:rsidRPr="00730FCB">
              <w:rPr>
                <w:rFonts w:ascii="Tahoma" w:hAnsi="Tahoma" w:cs="Tahoma"/>
                <w:noProof/>
                <w:webHidden/>
              </w:rPr>
            </w:r>
            <w:r w:rsidR="002C0909" w:rsidRPr="00730FCB">
              <w:rPr>
                <w:rFonts w:ascii="Tahoma" w:hAnsi="Tahoma" w:cs="Tahoma"/>
                <w:noProof/>
                <w:webHidden/>
              </w:rPr>
              <w:fldChar w:fldCharType="separate"/>
            </w:r>
            <w:r w:rsidR="002C0909" w:rsidRPr="00730FCB">
              <w:rPr>
                <w:rFonts w:ascii="Tahoma" w:hAnsi="Tahoma" w:cs="Tahoma"/>
                <w:noProof/>
                <w:webHidden/>
              </w:rPr>
              <w:t>7</w:t>
            </w:r>
            <w:r w:rsidR="002C0909" w:rsidRPr="00730FCB">
              <w:rPr>
                <w:rFonts w:ascii="Tahoma" w:hAnsi="Tahoma" w:cs="Tahoma"/>
                <w:noProof/>
                <w:webHidden/>
              </w:rPr>
              <w:fldChar w:fldCharType="end"/>
            </w:r>
          </w:hyperlink>
        </w:p>
        <w:p w14:paraId="352A8702" w14:textId="05CC8495" w:rsidR="00B74B86" w:rsidRDefault="00B74B86">
          <w:r w:rsidRPr="00730FCB">
            <w:rPr>
              <w:b/>
              <w:bCs/>
              <w:noProof/>
            </w:rPr>
            <w:fldChar w:fldCharType="end"/>
          </w:r>
        </w:p>
      </w:sdtContent>
    </w:sdt>
    <w:p w14:paraId="019B60C4" w14:textId="77777777" w:rsidR="00EB0482" w:rsidRDefault="002507BF" w:rsidP="002507BF">
      <w:pPr>
        <w:pStyle w:val="TOCHeading"/>
      </w:pPr>
      <w:r>
        <w:t>Table of Figures</w:t>
      </w:r>
    </w:p>
    <w:p w14:paraId="0F0A2827" w14:textId="164DEB5B" w:rsidR="002C0909" w:rsidRDefault="002507BF">
      <w:pPr>
        <w:pStyle w:val="TableofFigures"/>
        <w:tabs>
          <w:tab w:val="right" w:leader="dot" w:pos="9730"/>
        </w:tabs>
        <w:rPr>
          <w:rFonts w:eastAsiaTheme="minorEastAsia" w:cstheme="minorBidi"/>
          <w:caps w:val="0"/>
          <w:noProof/>
          <w:sz w:val="24"/>
          <w:szCs w:val="24"/>
          <w:lang w:eastAsia="en-GB"/>
        </w:rPr>
      </w:pPr>
      <w:r>
        <w:rPr>
          <w:lang w:val="en-US" w:eastAsia="en-US"/>
        </w:rPr>
        <w:fldChar w:fldCharType="begin"/>
      </w:r>
      <w:r>
        <w:rPr>
          <w:lang w:val="en-US" w:eastAsia="en-US"/>
        </w:rPr>
        <w:instrText xml:space="preserve"> TOC \c "Figure" </w:instrText>
      </w:r>
      <w:r>
        <w:rPr>
          <w:lang w:val="en-US" w:eastAsia="en-US"/>
        </w:rPr>
        <w:fldChar w:fldCharType="separate"/>
      </w:r>
      <w:r w:rsidR="002C0909">
        <w:rPr>
          <w:noProof/>
        </w:rPr>
        <w:t>Figure 3 - Option 1</w:t>
      </w:r>
      <w:r w:rsidR="002C0909">
        <w:rPr>
          <w:noProof/>
        </w:rPr>
        <w:tab/>
      </w:r>
      <w:r w:rsidR="002C0909">
        <w:rPr>
          <w:noProof/>
        </w:rPr>
        <w:fldChar w:fldCharType="begin"/>
      </w:r>
      <w:r w:rsidR="002C0909">
        <w:rPr>
          <w:noProof/>
        </w:rPr>
        <w:instrText xml:space="preserve"> PAGEREF _Toc45195847 \h </w:instrText>
      </w:r>
      <w:r w:rsidR="002C0909">
        <w:rPr>
          <w:noProof/>
        </w:rPr>
      </w:r>
      <w:r w:rsidR="002C0909">
        <w:rPr>
          <w:noProof/>
        </w:rPr>
        <w:fldChar w:fldCharType="separate"/>
      </w:r>
      <w:r w:rsidR="002C0909">
        <w:rPr>
          <w:noProof/>
        </w:rPr>
        <w:t>4</w:t>
      </w:r>
      <w:r w:rsidR="002C0909">
        <w:rPr>
          <w:noProof/>
        </w:rPr>
        <w:fldChar w:fldCharType="end"/>
      </w:r>
    </w:p>
    <w:p w14:paraId="13B31A81" w14:textId="2D531091" w:rsidR="002C0909" w:rsidRDefault="002C0909">
      <w:pPr>
        <w:pStyle w:val="TableofFigures"/>
        <w:tabs>
          <w:tab w:val="right" w:leader="dot" w:pos="9730"/>
        </w:tabs>
        <w:rPr>
          <w:rFonts w:eastAsiaTheme="minorEastAsia" w:cstheme="minorBidi"/>
          <w:caps w:val="0"/>
          <w:noProof/>
          <w:sz w:val="24"/>
          <w:szCs w:val="24"/>
          <w:lang w:eastAsia="en-GB"/>
        </w:rPr>
      </w:pPr>
      <w:r>
        <w:rPr>
          <w:noProof/>
        </w:rPr>
        <w:t>Figure 3 - Option 1</w:t>
      </w:r>
      <w:r>
        <w:rPr>
          <w:noProof/>
        </w:rPr>
        <w:tab/>
      </w:r>
      <w:r>
        <w:rPr>
          <w:noProof/>
        </w:rPr>
        <w:fldChar w:fldCharType="begin"/>
      </w:r>
      <w:r>
        <w:rPr>
          <w:noProof/>
        </w:rPr>
        <w:instrText xml:space="preserve"> PAGEREF _Toc45195848 \h </w:instrText>
      </w:r>
      <w:r>
        <w:rPr>
          <w:noProof/>
        </w:rPr>
      </w:r>
      <w:r>
        <w:rPr>
          <w:noProof/>
        </w:rPr>
        <w:fldChar w:fldCharType="separate"/>
      </w:r>
      <w:r>
        <w:rPr>
          <w:noProof/>
        </w:rPr>
        <w:t>4</w:t>
      </w:r>
      <w:r>
        <w:rPr>
          <w:noProof/>
        </w:rPr>
        <w:fldChar w:fldCharType="end"/>
      </w:r>
    </w:p>
    <w:p w14:paraId="40DBF8F9" w14:textId="590C76C7" w:rsidR="002507BF" w:rsidRDefault="002507BF" w:rsidP="00C05B3E">
      <w:pPr>
        <w:pStyle w:val="BAPLTextNormal"/>
        <w:rPr>
          <w:lang w:val="en-US" w:eastAsia="en-US"/>
        </w:rPr>
      </w:pPr>
      <w:r>
        <w:rPr>
          <w:lang w:val="en-US" w:eastAsia="en-US"/>
        </w:rPr>
        <w:fldChar w:fldCharType="end"/>
      </w:r>
    </w:p>
    <w:p w14:paraId="51EB4405" w14:textId="77777777" w:rsidR="002507BF" w:rsidRDefault="002507BF" w:rsidP="002507BF">
      <w:pPr>
        <w:pStyle w:val="TOCHeading"/>
      </w:pPr>
      <w:r>
        <w:t>Table of Tables</w:t>
      </w:r>
    </w:p>
    <w:p w14:paraId="7273F1B2" w14:textId="680E16AF" w:rsidR="00D8398A" w:rsidRPr="00D8398A" w:rsidRDefault="002507BF" w:rsidP="00D8398A">
      <w:pPr>
        <w:pStyle w:val="BAPLTextNormal"/>
        <w:jc w:val="center"/>
        <w:rPr>
          <w:lang w:val="en-US" w:eastAsia="en-US"/>
        </w:rPr>
      </w:pPr>
      <w:r>
        <w:rPr>
          <w:lang w:val="en-US" w:eastAsia="en-US"/>
        </w:rPr>
        <w:fldChar w:fldCharType="begin"/>
      </w:r>
      <w:r>
        <w:rPr>
          <w:lang w:val="en-US" w:eastAsia="en-US"/>
        </w:rPr>
        <w:instrText xml:space="preserve"> TOC \c "Table" </w:instrText>
      </w:r>
      <w:r>
        <w:rPr>
          <w:lang w:val="en-US" w:eastAsia="en-US"/>
        </w:rPr>
        <w:fldChar w:fldCharType="separate"/>
      </w:r>
      <w:r w:rsidR="002C0909">
        <w:rPr>
          <w:b/>
          <w:bCs/>
          <w:noProof/>
          <w:lang w:val="en-GB" w:eastAsia="en-US"/>
        </w:rPr>
        <w:t>No table of figures entries found.</w:t>
      </w:r>
      <w:r>
        <w:rPr>
          <w:lang w:val="en-US" w:eastAsia="en-US"/>
        </w:rPr>
        <w:fldChar w:fldCharType="end"/>
      </w:r>
      <w:r w:rsidR="00D8398A">
        <w:rPr>
          <w:lang w:val="en-US" w:eastAsia="en-US"/>
        </w:rPr>
        <w:br w:type="page"/>
      </w:r>
      <w:r w:rsidR="00D8398A" w:rsidRPr="00737750">
        <w:rPr>
          <w:rFonts w:eastAsia="Times"/>
          <w:b/>
          <w:i/>
          <w:color w:val="0000FF"/>
          <w:sz w:val="28"/>
          <w:szCs w:val="28"/>
        </w:rPr>
        <w:lastRenderedPageBreak/>
        <w:t>Template Usage Guidelines</w:t>
      </w:r>
    </w:p>
    <w:p w14:paraId="650C26AF" w14:textId="77777777" w:rsidR="00D8398A" w:rsidRPr="00737750" w:rsidRDefault="00D8398A" w:rsidP="00D8398A">
      <w:pPr>
        <w:pStyle w:val="Closing"/>
        <w:rPr>
          <w:i/>
        </w:rPr>
      </w:pPr>
    </w:p>
    <w:p w14:paraId="1E34EC81" w14:textId="77777777" w:rsidR="00D8398A" w:rsidRPr="00737750" w:rsidRDefault="00D8398A" w:rsidP="00D8398A">
      <w:pPr>
        <w:spacing w:before="120" w:after="120"/>
        <w:rPr>
          <w:rFonts w:eastAsia="Times"/>
          <w:b/>
          <w:i/>
          <w:color w:val="0000FF"/>
          <w:sz w:val="24"/>
          <w:szCs w:val="24"/>
        </w:rPr>
      </w:pPr>
      <w:r w:rsidRPr="00737750">
        <w:rPr>
          <w:rFonts w:eastAsia="Times"/>
          <w:b/>
          <w:i/>
          <w:color w:val="0000FF"/>
          <w:sz w:val="24"/>
          <w:szCs w:val="24"/>
        </w:rPr>
        <w:t>The text mentioned below is to be used as a reference guide while completing this document. Remove this section/page after completing/</w:t>
      </w:r>
      <w:proofErr w:type="gramStart"/>
      <w:r w:rsidRPr="00737750">
        <w:rPr>
          <w:rFonts w:eastAsia="Times"/>
          <w:b/>
          <w:i/>
          <w:color w:val="0000FF"/>
          <w:sz w:val="24"/>
          <w:szCs w:val="24"/>
        </w:rPr>
        <w:t>before-publishing</w:t>
      </w:r>
      <w:proofErr w:type="gramEnd"/>
      <w:r w:rsidRPr="00737750">
        <w:rPr>
          <w:rFonts w:eastAsia="Times"/>
          <w:b/>
          <w:i/>
          <w:color w:val="0000FF"/>
          <w:sz w:val="24"/>
          <w:szCs w:val="24"/>
        </w:rPr>
        <w:t xml:space="preserve"> this document.</w:t>
      </w:r>
    </w:p>
    <w:p w14:paraId="6F61DE09" w14:textId="77777777" w:rsidR="00D8398A" w:rsidRPr="00737750" w:rsidRDefault="00D8398A" w:rsidP="00D8398A">
      <w:pPr>
        <w:spacing w:before="120" w:after="120"/>
        <w:rPr>
          <w:rFonts w:eastAsia="Times"/>
          <w:b/>
          <w:i/>
          <w:color w:val="0000FF"/>
          <w:sz w:val="24"/>
          <w:szCs w:val="24"/>
        </w:rPr>
      </w:pPr>
    </w:p>
    <w:p w14:paraId="189002EC" w14:textId="77777777" w:rsidR="00D8398A" w:rsidRPr="0091504B" w:rsidRDefault="00D8398A" w:rsidP="00D8398A">
      <w:pPr>
        <w:pStyle w:val="ListParagraph"/>
        <w:numPr>
          <w:ilvl w:val="0"/>
          <w:numId w:val="24"/>
        </w:numPr>
        <w:spacing w:after="120" w:line="240" w:lineRule="auto"/>
        <w:rPr>
          <w:rFonts w:eastAsia="Times"/>
          <w:i/>
          <w:color w:val="0000FF"/>
        </w:rPr>
      </w:pPr>
      <w:r w:rsidRPr="0091504B">
        <w:rPr>
          <w:rFonts w:eastAsia="Times"/>
          <w:i/>
          <w:color w:val="0000FF"/>
        </w:rPr>
        <w:t>The dark blue text represents help/instructional text in the template – please remove it from the final version and/or before publishing the document.</w:t>
      </w:r>
    </w:p>
    <w:p w14:paraId="67CCD0C1" w14:textId="6FA07502" w:rsidR="00D8398A" w:rsidRPr="0091504B" w:rsidRDefault="00D8398A" w:rsidP="00D8398A">
      <w:pPr>
        <w:pStyle w:val="ListParagraph"/>
        <w:numPr>
          <w:ilvl w:val="0"/>
          <w:numId w:val="24"/>
        </w:numPr>
        <w:spacing w:after="120" w:line="240" w:lineRule="auto"/>
        <w:rPr>
          <w:rFonts w:eastAsia="Times"/>
          <w:i/>
          <w:color w:val="0000FF"/>
        </w:rPr>
      </w:pPr>
      <w:r w:rsidRPr="0091504B">
        <w:rPr>
          <w:rFonts w:eastAsia="Times"/>
          <w:i/>
          <w:color w:val="0000FF"/>
        </w:rPr>
        <w:t xml:space="preserve">This template is for documenting any </w:t>
      </w:r>
      <w:r>
        <w:rPr>
          <w:rFonts w:eastAsia="Times"/>
          <w:i/>
          <w:color w:val="0000FF"/>
        </w:rPr>
        <w:t>Management Consulting Report findings.</w:t>
      </w:r>
    </w:p>
    <w:p w14:paraId="37715EB8" w14:textId="77777777" w:rsidR="00D8398A" w:rsidRPr="0091504B" w:rsidRDefault="00D8398A" w:rsidP="00D8398A">
      <w:pPr>
        <w:pStyle w:val="ListParagraph"/>
        <w:numPr>
          <w:ilvl w:val="0"/>
          <w:numId w:val="24"/>
        </w:numPr>
        <w:spacing w:after="120" w:line="240" w:lineRule="auto"/>
        <w:rPr>
          <w:rFonts w:eastAsia="Times"/>
          <w:i/>
          <w:color w:val="0000FF"/>
        </w:rPr>
      </w:pPr>
      <w:r w:rsidRPr="0091504B">
        <w:rPr>
          <w:rFonts w:eastAsia="Times"/>
          <w:i/>
          <w:color w:val="0000FF"/>
        </w:rPr>
        <w:t>Fill in Sections with relevant information for the document created.</w:t>
      </w:r>
    </w:p>
    <w:p w14:paraId="134B942F" w14:textId="77777777" w:rsidR="00D8398A" w:rsidRPr="0091504B" w:rsidRDefault="00D8398A" w:rsidP="00D8398A">
      <w:pPr>
        <w:pStyle w:val="ListParagraph"/>
        <w:numPr>
          <w:ilvl w:val="0"/>
          <w:numId w:val="24"/>
        </w:numPr>
        <w:spacing w:after="120" w:line="240" w:lineRule="auto"/>
        <w:rPr>
          <w:rFonts w:eastAsia="Times"/>
          <w:i/>
          <w:color w:val="0000FF"/>
        </w:rPr>
      </w:pPr>
      <w:r w:rsidRPr="0091504B">
        <w:rPr>
          <w:rFonts w:eastAsia="Times"/>
          <w:i/>
          <w:color w:val="0000FF"/>
        </w:rPr>
        <w:t>Feel free to creation additional actions/</w:t>
      </w:r>
    </w:p>
    <w:p w14:paraId="558092A9" w14:textId="77777777" w:rsidR="00D8398A" w:rsidRDefault="00D8398A" w:rsidP="00D8398A">
      <w:pPr>
        <w:pStyle w:val="ListParagraph"/>
        <w:numPr>
          <w:ilvl w:val="0"/>
          <w:numId w:val="24"/>
        </w:numPr>
        <w:spacing w:after="120" w:line="240" w:lineRule="auto"/>
        <w:rPr>
          <w:rFonts w:eastAsia="Times"/>
          <w:i/>
          <w:color w:val="0000FF"/>
        </w:rPr>
      </w:pPr>
      <w:r w:rsidRPr="0091504B">
        <w:rPr>
          <w:rFonts w:eastAsia="Times"/>
          <w:i/>
          <w:color w:val="0000FF"/>
        </w:rPr>
        <w:t>Do not forget to update the table of contents figures and caption tables (Reference tab in MSWord) once the document is complete.</w:t>
      </w:r>
    </w:p>
    <w:p w14:paraId="56A84B5B" w14:textId="40873117" w:rsidR="002507BF" w:rsidRDefault="002507BF" w:rsidP="00D8398A">
      <w:pPr>
        <w:spacing w:after="0" w:line="240" w:lineRule="auto"/>
        <w:rPr>
          <w:lang w:val="en-US" w:eastAsia="en-US"/>
        </w:rPr>
        <w:sectPr w:rsidR="002507BF" w:rsidSect="00EF7B2D">
          <w:headerReference w:type="default" r:id="rId14"/>
          <w:footerReference w:type="even" r:id="rId15"/>
          <w:footerReference w:type="default" r:id="rId16"/>
          <w:footerReference w:type="first" r:id="rId17"/>
          <w:pgSz w:w="11900" w:h="16840"/>
          <w:pgMar w:top="1440" w:right="1080" w:bottom="1440" w:left="1080" w:header="709" w:footer="709" w:gutter="0"/>
          <w:pgNumType w:fmt="upperRoman"/>
          <w:cols w:space="708"/>
          <w:titlePg/>
          <w:docGrid w:linePitch="360"/>
        </w:sectPr>
      </w:pPr>
    </w:p>
    <w:p w14:paraId="343D063F" w14:textId="6C96D1C2" w:rsidR="00EB0482" w:rsidRDefault="009452F7" w:rsidP="00EB0482">
      <w:pPr>
        <w:pStyle w:val="BAPLHeading1"/>
      </w:pPr>
      <w:bookmarkStart w:id="0" w:name="_Toc458768196"/>
      <w:bookmarkStart w:id="1" w:name="_Toc45195825"/>
      <w:r>
        <w:lastRenderedPageBreak/>
        <w:t>Exec</w:t>
      </w:r>
      <w:r w:rsidR="00943D5F">
        <w:t>utive Summary</w:t>
      </w:r>
      <w:bookmarkEnd w:id="0"/>
      <w:bookmarkEnd w:id="1"/>
    </w:p>
    <w:p w14:paraId="45CE9BA6" w14:textId="21EB5A07" w:rsidR="00DD5DCA" w:rsidRPr="004F06F6" w:rsidRDefault="00DD5DCA" w:rsidP="00DD5DCA">
      <w:pPr>
        <w:pStyle w:val="BAPLTextNormal"/>
        <w:rPr>
          <w:i/>
          <w:color w:val="0000FF"/>
        </w:rPr>
      </w:pPr>
      <w:r w:rsidRPr="004F06F6">
        <w:rPr>
          <w:i/>
          <w:color w:val="0000FF"/>
        </w:rPr>
        <w:t xml:space="preserve">The executive summary provides an overview of the content contained in the </w:t>
      </w:r>
      <w:r>
        <w:rPr>
          <w:i/>
          <w:color w:val="0000FF"/>
        </w:rPr>
        <w:t>[management consulting] report</w:t>
      </w:r>
      <w:r w:rsidRPr="004F06F6">
        <w:rPr>
          <w:i/>
          <w:color w:val="0000FF"/>
        </w:rPr>
        <w:t>. The executive summary should not say anything that has not been included in the body of the template. Many people write this section last i.e. after the rest of the template has been completed. Items that typically need to be in this summary include:</w:t>
      </w:r>
    </w:p>
    <w:p w14:paraId="2235FA03" w14:textId="77777777" w:rsidR="00DD5DCA" w:rsidRPr="004F06F6" w:rsidRDefault="00DD5DCA" w:rsidP="00DD5DCA">
      <w:pPr>
        <w:pStyle w:val="BAPLTextNormal"/>
        <w:numPr>
          <w:ilvl w:val="0"/>
          <w:numId w:val="25"/>
        </w:numPr>
        <w:rPr>
          <w:i/>
          <w:iCs/>
          <w:color w:val="0000FF"/>
        </w:rPr>
      </w:pPr>
      <w:r w:rsidRPr="004F06F6">
        <w:rPr>
          <w:i/>
          <w:iCs/>
          <w:color w:val="0000FF"/>
        </w:rPr>
        <w:t>A brief description of the problem or opportunity to be addressed</w:t>
      </w:r>
    </w:p>
    <w:p w14:paraId="0BC4FC3E" w14:textId="77777777" w:rsidR="00DD5DCA" w:rsidRPr="004F06F6" w:rsidRDefault="00DD5DCA" w:rsidP="00DD5DCA">
      <w:pPr>
        <w:pStyle w:val="BAPLTextNormal"/>
        <w:numPr>
          <w:ilvl w:val="0"/>
          <w:numId w:val="25"/>
        </w:numPr>
        <w:rPr>
          <w:i/>
          <w:iCs/>
          <w:color w:val="0000FF"/>
        </w:rPr>
      </w:pPr>
      <w:r w:rsidRPr="004F06F6">
        <w:rPr>
          <w:i/>
          <w:iCs/>
          <w:color w:val="0000FF"/>
        </w:rPr>
        <w:t>An outline of the scope</w:t>
      </w:r>
    </w:p>
    <w:p w14:paraId="1F0D7E03" w14:textId="29F9EC9C" w:rsidR="00DD5DCA" w:rsidRPr="004F06F6" w:rsidRDefault="00DD5DCA" w:rsidP="00DD5DCA">
      <w:pPr>
        <w:pStyle w:val="BAPLTextNormal"/>
        <w:numPr>
          <w:ilvl w:val="0"/>
          <w:numId w:val="25"/>
        </w:numPr>
        <w:rPr>
          <w:i/>
          <w:iCs/>
          <w:color w:val="0000FF"/>
        </w:rPr>
      </w:pPr>
      <w:r w:rsidRPr="004F06F6">
        <w:rPr>
          <w:i/>
          <w:iCs/>
          <w:color w:val="0000FF"/>
        </w:rPr>
        <w:t xml:space="preserve">An outline of the </w:t>
      </w:r>
      <w:r>
        <w:rPr>
          <w:i/>
          <w:iCs/>
          <w:color w:val="0000FF"/>
        </w:rPr>
        <w:t>approach taken</w:t>
      </w:r>
      <w:r w:rsidRPr="004F06F6">
        <w:rPr>
          <w:i/>
          <w:iCs/>
          <w:color w:val="0000FF"/>
        </w:rPr>
        <w:t xml:space="preserve"> </w:t>
      </w:r>
    </w:p>
    <w:p w14:paraId="63A8085D" w14:textId="0A8781AF" w:rsidR="00DD5DCA" w:rsidRPr="004F06F6" w:rsidRDefault="00DD5DCA" w:rsidP="00DD5DCA">
      <w:pPr>
        <w:pStyle w:val="BAPLTextNormal"/>
        <w:numPr>
          <w:ilvl w:val="0"/>
          <w:numId w:val="25"/>
        </w:numPr>
        <w:rPr>
          <w:i/>
          <w:iCs/>
          <w:color w:val="0000FF"/>
        </w:rPr>
      </w:pPr>
      <w:r>
        <w:rPr>
          <w:i/>
          <w:iCs/>
          <w:color w:val="0000FF"/>
        </w:rPr>
        <w:t>An outline of any evaluation methods employed/used</w:t>
      </w:r>
    </w:p>
    <w:p w14:paraId="4055B85E" w14:textId="5F633498" w:rsidR="00DD5DCA" w:rsidRPr="004F06F6" w:rsidRDefault="00DD5DCA" w:rsidP="00DD5DCA">
      <w:pPr>
        <w:pStyle w:val="BAPLTextNormal"/>
        <w:numPr>
          <w:ilvl w:val="0"/>
          <w:numId w:val="25"/>
        </w:numPr>
        <w:rPr>
          <w:i/>
          <w:iCs/>
          <w:color w:val="0000FF"/>
        </w:rPr>
      </w:pPr>
      <w:r w:rsidRPr="004F06F6">
        <w:rPr>
          <w:i/>
          <w:iCs/>
          <w:color w:val="0000FF"/>
        </w:rPr>
        <w:t xml:space="preserve">A summary of the </w:t>
      </w:r>
      <w:r>
        <w:rPr>
          <w:i/>
          <w:iCs/>
          <w:color w:val="0000FF"/>
        </w:rPr>
        <w:t>options available</w:t>
      </w:r>
      <w:r w:rsidRPr="004F06F6">
        <w:rPr>
          <w:i/>
          <w:iCs/>
          <w:color w:val="0000FF"/>
        </w:rPr>
        <w:t xml:space="preserve"> to complete the next stage</w:t>
      </w:r>
    </w:p>
    <w:p w14:paraId="338ECD29" w14:textId="77777777" w:rsidR="00DD5DCA" w:rsidRPr="004F06F6" w:rsidRDefault="00DD5DCA" w:rsidP="00DD5DCA">
      <w:pPr>
        <w:pStyle w:val="BAPLTextNormal"/>
        <w:numPr>
          <w:ilvl w:val="0"/>
          <w:numId w:val="25"/>
        </w:numPr>
        <w:rPr>
          <w:i/>
          <w:iCs/>
          <w:color w:val="0000FF"/>
        </w:rPr>
      </w:pPr>
      <w:r w:rsidRPr="004F06F6">
        <w:rPr>
          <w:i/>
          <w:iCs/>
          <w:color w:val="0000FF"/>
        </w:rPr>
        <w:t>A summary of the recommended course of action.</w:t>
      </w:r>
    </w:p>
    <w:p w14:paraId="70FA036C" w14:textId="77777777" w:rsidR="00B371E2" w:rsidRPr="00B371E2" w:rsidRDefault="00B371E2" w:rsidP="00B371E2">
      <w:pPr>
        <w:pStyle w:val="BAPLTextNormal"/>
      </w:pPr>
    </w:p>
    <w:p w14:paraId="48FE0065" w14:textId="77777777" w:rsidR="00DD5DCA" w:rsidRPr="00CE5BC9" w:rsidRDefault="00DD5DCA" w:rsidP="00DD5DCA">
      <w:pPr>
        <w:pStyle w:val="BAPLHeading1"/>
      </w:pPr>
      <w:bookmarkStart w:id="2" w:name="_Toc16517276"/>
      <w:bookmarkStart w:id="3" w:name="_Toc45195826"/>
      <w:bookmarkStart w:id="4" w:name="_Toc458768197"/>
      <w:r>
        <w:lastRenderedPageBreak/>
        <w:t>Introduction</w:t>
      </w:r>
      <w:bookmarkEnd w:id="2"/>
      <w:bookmarkEnd w:id="3"/>
    </w:p>
    <w:p w14:paraId="5361FF4D" w14:textId="77777777" w:rsidR="00DD5DCA" w:rsidRPr="00CE5BC9" w:rsidRDefault="00DD5DCA" w:rsidP="00DD5DCA">
      <w:pPr>
        <w:pStyle w:val="BAPLHeading2"/>
      </w:pPr>
      <w:bookmarkStart w:id="5" w:name="_Toc16517277"/>
      <w:bookmarkStart w:id="6" w:name="_Toc45195827"/>
      <w:r>
        <w:t>P</w:t>
      </w:r>
      <w:r w:rsidRPr="00CE5BC9">
        <w:t>urpose</w:t>
      </w:r>
      <w:bookmarkEnd w:id="5"/>
      <w:bookmarkEnd w:id="6"/>
    </w:p>
    <w:p w14:paraId="718C1A4A" w14:textId="77777777" w:rsidR="00DD5DCA" w:rsidRPr="003715EA" w:rsidRDefault="00DD5DCA" w:rsidP="00DD5DCA">
      <w:pPr>
        <w:pStyle w:val="BAPLTextNormal"/>
        <w:rPr>
          <w:i/>
          <w:color w:val="0000FF"/>
        </w:rPr>
      </w:pPr>
      <w:r w:rsidRPr="003715EA">
        <w:rPr>
          <w:i/>
          <w:color w:val="0000FF"/>
        </w:rPr>
        <w:t>Describe the purpose of this document within the context of the project.</w:t>
      </w:r>
    </w:p>
    <w:p w14:paraId="26D9899D" w14:textId="77777777" w:rsidR="00DD5DCA" w:rsidRDefault="00DD5DCA" w:rsidP="00DD5DCA">
      <w:pPr>
        <w:pStyle w:val="6aSubParagraphBullet"/>
        <w:numPr>
          <w:ilvl w:val="0"/>
          <w:numId w:val="0"/>
        </w:numPr>
        <w:rPr>
          <w:rFonts w:ascii="Tahoma" w:eastAsia="PMingLiU" w:hAnsi="Tahoma" w:cs="Tahoma"/>
          <w:i/>
          <w:color w:val="0000FF"/>
          <w:sz w:val="20"/>
          <w:szCs w:val="20"/>
          <w:lang w:eastAsia="zh-TW"/>
        </w:rPr>
      </w:pPr>
      <w:r w:rsidRPr="009E7D05">
        <w:rPr>
          <w:rFonts w:ascii="Tahoma" w:hAnsi="Tahoma" w:cs="Tahoma"/>
          <w:i/>
          <w:iCs/>
          <w:color w:val="0000FF"/>
          <w:sz w:val="20"/>
          <w:szCs w:val="20"/>
        </w:rPr>
        <w:t>i.</w:t>
      </w:r>
      <w:r w:rsidRPr="009E7D05">
        <w:rPr>
          <w:rFonts w:ascii="Tahoma" w:eastAsia="PMingLiU" w:hAnsi="Tahoma" w:cs="Tahoma"/>
          <w:i/>
          <w:iCs/>
          <w:color w:val="0000FF"/>
          <w:sz w:val="20"/>
          <w:szCs w:val="20"/>
          <w:lang w:eastAsia="zh-TW"/>
        </w:rPr>
        <w:t>e</w:t>
      </w:r>
      <w:r w:rsidRPr="009E7D05">
        <w:rPr>
          <w:rFonts w:ascii="Tahoma" w:eastAsia="PMingLiU" w:hAnsi="Tahoma" w:cs="Tahoma"/>
          <w:i/>
          <w:color w:val="0000FF"/>
          <w:sz w:val="20"/>
          <w:szCs w:val="20"/>
          <w:lang w:eastAsia="zh-TW"/>
        </w:rPr>
        <w:t xml:space="preserve">. </w:t>
      </w:r>
      <w:r>
        <w:rPr>
          <w:rFonts w:ascii="Tahoma" w:eastAsia="PMingLiU" w:hAnsi="Tahoma" w:cs="Tahoma"/>
          <w:i/>
          <w:color w:val="0000FF"/>
          <w:sz w:val="20"/>
          <w:szCs w:val="20"/>
          <w:lang w:eastAsia="zh-TW"/>
        </w:rPr>
        <w:t xml:space="preserve">The purpose of this document is to </w:t>
      </w:r>
      <w:r w:rsidRPr="009E7D05">
        <w:rPr>
          <w:rFonts w:ascii="Tahoma" w:eastAsia="PMingLiU" w:hAnsi="Tahoma" w:cs="Tahoma"/>
          <w:i/>
          <w:color w:val="0000FF"/>
          <w:sz w:val="20"/>
          <w:szCs w:val="20"/>
          <w:lang w:eastAsia="zh-TW"/>
        </w:rPr>
        <w:t xml:space="preserve">identify, explore and evaluate alternative solutions for &lt;&lt;Project Name&gt;&gt; and determine their feasibility, cost-effectiveness and profitability. </w:t>
      </w:r>
    </w:p>
    <w:p w14:paraId="028101EA" w14:textId="49A3DACD" w:rsidR="00DD5DCA" w:rsidRPr="009E7D05" w:rsidRDefault="00DD5DCA" w:rsidP="00DD5DCA">
      <w:pPr>
        <w:pStyle w:val="6aSubParagraphBullet"/>
        <w:numPr>
          <w:ilvl w:val="0"/>
          <w:numId w:val="0"/>
        </w:numPr>
        <w:rPr>
          <w:rFonts w:ascii="Tahoma" w:eastAsia="PMingLiU" w:hAnsi="Tahoma" w:cs="Tahoma"/>
          <w:i/>
          <w:color w:val="0000FF"/>
          <w:sz w:val="20"/>
          <w:szCs w:val="20"/>
          <w:lang w:eastAsia="zh-TW"/>
        </w:rPr>
      </w:pPr>
      <w:r w:rsidRPr="00F120C1">
        <w:rPr>
          <w:rFonts w:ascii="Tahoma" w:eastAsia="PMingLiU" w:hAnsi="Tahoma" w:cs="Tahoma"/>
          <w:color w:val="auto"/>
          <w:sz w:val="20"/>
          <w:szCs w:val="20"/>
          <w:lang w:eastAsia="zh-TW"/>
        </w:rPr>
        <w:t>The purpose of this document is t</w:t>
      </w:r>
      <w:r>
        <w:rPr>
          <w:rFonts w:ascii="Tahoma" w:eastAsia="PMingLiU" w:hAnsi="Tahoma" w:cs="Tahoma"/>
          <w:color w:val="auto"/>
          <w:sz w:val="20"/>
          <w:szCs w:val="20"/>
          <w:lang w:eastAsia="zh-TW"/>
        </w:rPr>
        <w:t xml:space="preserve">o… </w:t>
      </w:r>
    </w:p>
    <w:p w14:paraId="2A331220" w14:textId="77777777" w:rsidR="00DD5DCA" w:rsidRPr="008B66B2" w:rsidRDefault="00DD5DCA" w:rsidP="00DD5DCA">
      <w:pPr>
        <w:pStyle w:val="BAPLTextNormal"/>
      </w:pPr>
    </w:p>
    <w:p w14:paraId="044B1E3D" w14:textId="77777777" w:rsidR="00DD5DCA" w:rsidRDefault="00DD5DCA" w:rsidP="00DD5DCA">
      <w:pPr>
        <w:pStyle w:val="BAPLHeading2"/>
      </w:pPr>
      <w:bookmarkStart w:id="7" w:name="_Toc16517278"/>
      <w:bookmarkStart w:id="8" w:name="_Toc45195828"/>
      <w:r>
        <w:t>Background</w:t>
      </w:r>
      <w:bookmarkEnd w:id="7"/>
      <w:bookmarkEnd w:id="8"/>
    </w:p>
    <w:p w14:paraId="50D3AEA6" w14:textId="77777777" w:rsidR="00DD5DCA" w:rsidRPr="0052651A" w:rsidRDefault="00DD5DCA" w:rsidP="00DD5DCA">
      <w:pPr>
        <w:pStyle w:val="BodyText3"/>
        <w:rPr>
          <w:rStyle w:val="Bullet-Blue"/>
          <w:b/>
          <w:bCs/>
          <w:i/>
        </w:rPr>
      </w:pPr>
      <w:r w:rsidRPr="003715EA">
        <w:rPr>
          <w:rStyle w:val="Bullet-Blue"/>
          <w:i/>
          <w:sz w:val="20"/>
          <w:szCs w:val="20"/>
        </w:rPr>
        <w:t xml:space="preserve">Provide a description and information about </w:t>
      </w:r>
      <w:r>
        <w:rPr>
          <w:rStyle w:val="Bullet-Blue"/>
          <w:i/>
          <w:sz w:val="20"/>
          <w:szCs w:val="20"/>
        </w:rPr>
        <w:t>why the feasibility study needs to be done</w:t>
      </w:r>
      <w:r w:rsidRPr="003715EA">
        <w:rPr>
          <w:rStyle w:val="Bullet-Blue"/>
          <w:i/>
          <w:sz w:val="20"/>
          <w:szCs w:val="20"/>
        </w:rPr>
        <w:t>. State the Business need/problem explicitly</w:t>
      </w:r>
      <w:r>
        <w:rPr>
          <w:rStyle w:val="Bullet-Blue"/>
          <w:i/>
          <w:sz w:val="20"/>
          <w:szCs w:val="20"/>
        </w:rPr>
        <w:t xml:space="preserve"> and what this study will achieve</w:t>
      </w:r>
      <w:r w:rsidRPr="003715EA">
        <w:rPr>
          <w:rStyle w:val="Bullet-Blue"/>
          <w:i/>
          <w:sz w:val="20"/>
          <w:szCs w:val="20"/>
        </w:rPr>
        <w:t>?</w:t>
      </w:r>
    </w:p>
    <w:p w14:paraId="63E001C0" w14:textId="77777777" w:rsidR="00DD5DCA" w:rsidRDefault="00DD5DCA" w:rsidP="00DD5DCA">
      <w:pPr>
        <w:pStyle w:val="BAPLTextNormal"/>
        <w:rPr>
          <w:rStyle w:val="Bullet-Blue"/>
          <w:i/>
        </w:rPr>
      </w:pPr>
      <w:r w:rsidRPr="0052651A">
        <w:rPr>
          <w:rStyle w:val="Bullet-Blue"/>
          <w:i/>
        </w:rPr>
        <w:t>“Th</w:t>
      </w:r>
      <w:r>
        <w:rPr>
          <w:rStyle w:val="Bullet-Blue"/>
          <w:i/>
        </w:rPr>
        <w:t>e</w:t>
      </w:r>
      <w:r w:rsidRPr="0052651A">
        <w:rPr>
          <w:rStyle w:val="Bullet-Blue"/>
          <w:i/>
        </w:rPr>
        <w:t xml:space="preserve"> </w:t>
      </w:r>
      <w:r>
        <w:rPr>
          <w:rStyle w:val="Bullet-Blue"/>
          <w:i/>
        </w:rPr>
        <w:t>background of this study is</w:t>
      </w:r>
      <w:r w:rsidRPr="0052651A">
        <w:rPr>
          <w:rStyle w:val="Bullet-Blue"/>
          <w:i/>
        </w:rPr>
        <w:t xml:space="preserve"> to </w:t>
      </w:r>
      <w:r>
        <w:rPr>
          <w:rStyle w:val="Bullet-Blue"/>
          <w:i/>
        </w:rPr>
        <w:t xml:space="preserve">assess the feasibility to </w:t>
      </w:r>
      <w:r w:rsidRPr="0052651A">
        <w:rPr>
          <w:rStyle w:val="Bullet-Blue"/>
          <w:i/>
        </w:rPr>
        <w:t>promote the products/services in Internet and increase online sales through encouraging customers to visit the website and make online bargains.”</w:t>
      </w:r>
    </w:p>
    <w:p w14:paraId="23B00EB9" w14:textId="18B3F9EF" w:rsidR="00DD5DCA" w:rsidRDefault="00DD5DCA" w:rsidP="00DD5DCA">
      <w:pPr>
        <w:pStyle w:val="6aSubParagraphBullet"/>
        <w:numPr>
          <w:ilvl w:val="0"/>
          <w:numId w:val="0"/>
        </w:numPr>
        <w:rPr>
          <w:rFonts w:ascii="Tahoma" w:eastAsia="PMingLiU" w:hAnsi="Tahoma" w:cs="Tahoma"/>
          <w:color w:val="auto"/>
          <w:sz w:val="20"/>
          <w:szCs w:val="20"/>
          <w:lang w:eastAsia="zh-TW"/>
        </w:rPr>
      </w:pPr>
      <w:r w:rsidRPr="004F06F6">
        <w:rPr>
          <w:rFonts w:ascii="Tahoma" w:eastAsia="PMingLiU" w:hAnsi="Tahoma" w:cs="Tahoma"/>
          <w:color w:val="auto"/>
        </w:rPr>
        <w:t>The background of this study is</w:t>
      </w:r>
      <w:r>
        <w:rPr>
          <w:rFonts w:ascii="Tahoma" w:eastAsia="PMingLiU" w:hAnsi="Tahoma" w:cs="Tahoma"/>
          <w:color w:val="auto"/>
          <w:sz w:val="20"/>
          <w:szCs w:val="20"/>
          <w:lang w:eastAsia="zh-TW"/>
        </w:rPr>
        <w:t xml:space="preserve"> to assess the feasibility to…</w:t>
      </w:r>
    </w:p>
    <w:p w14:paraId="467E236C" w14:textId="77777777" w:rsidR="00DD5DCA" w:rsidRPr="004F06F6" w:rsidRDefault="00DD5DCA" w:rsidP="00DD5DCA">
      <w:pPr>
        <w:pStyle w:val="6aSubParagraphBullet"/>
        <w:numPr>
          <w:ilvl w:val="0"/>
          <w:numId w:val="0"/>
        </w:numPr>
        <w:rPr>
          <w:rFonts w:ascii="Tahoma" w:eastAsia="PMingLiU" w:hAnsi="Tahoma" w:cs="Tahoma"/>
          <w:color w:val="auto"/>
        </w:rPr>
      </w:pPr>
    </w:p>
    <w:p w14:paraId="05A14B4F" w14:textId="0B6DB201" w:rsidR="00DD5DCA" w:rsidRDefault="00DD5DCA" w:rsidP="00DD5DCA">
      <w:pPr>
        <w:pStyle w:val="BAPLHeading2"/>
      </w:pPr>
      <w:bookmarkStart w:id="9" w:name="_Toc16517279"/>
      <w:bookmarkStart w:id="10" w:name="_Toc45195829"/>
      <w:bookmarkStart w:id="11" w:name="_Toc458768198"/>
      <w:bookmarkEnd w:id="4"/>
      <w:r>
        <w:t>Approach</w:t>
      </w:r>
      <w:bookmarkEnd w:id="9"/>
      <w:bookmarkEnd w:id="10"/>
    </w:p>
    <w:p w14:paraId="17D2CF3F" w14:textId="77777777" w:rsidR="00DD5DCA" w:rsidRPr="00414AEA" w:rsidRDefault="00DD5DCA" w:rsidP="00DD5DCA">
      <w:pPr>
        <w:pStyle w:val="BAPLTextNormal"/>
        <w:rPr>
          <w:rStyle w:val="Bullet-Blue"/>
          <w:i/>
        </w:rPr>
      </w:pPr>
      <w:r w:rsidRPr="00414AEA">
        <w:rPr>
          <w:rStyle w:val="Bullet-Blue"/>
          <w:i/>
        </w:rPr>
        <w:t xml:space="preserve">This is the section where information relevant to the initial analysis can be noted, such as the findings of an environmental scan (whether pertaining to technology or to what other organisations have done to support a similar business problem or opportunity), key parameters/constraints </w:t>
      </w:r>
    </w:p>
    <w:p w14:paraId="0D656A8C" w14:textId="67076A75" w:rsidR="00DD5DCA" w:rsidRPr="0052651A" w:rsidRDefault="00DD5DCA" w:rsidP="00DD5DCA">
      <w:pPr>
        <w:pStyle w:val="BAPLTextNormal"/>
        <w:rPr>
          <w:rStyle w:val="Bullet-Blue"/>
          <w:i/>
        </w:rPr>
      </w:pPr>
      <w:r w:rsidRPr="00414AEA">
        <w:rPr>
          <w:rStyle w:val="Bullet-Blue"/>
          <w:i/>
        </w:rPr>
        <w:t xml:space="preserve">A more detailed description of the </w:t>
      </w:r>
      <w:r>
        <w:rPr>
          <w:rStyle w:val="Bullet-Blue"/>
          <w:i/>
        </w:rPr>
        <w:t>report</w:t>
      </w:r>
      <w:r w:rsidRPr="00414AEA">
        <w:rPr>
          <w:rStyle w:val="Bullet-Blue"/>
          <w:i/>
        </w:rPr>
        <w:t>, who it was carried out by and whether it was implemented elsewhere.</w:t>
      </w:r>
    </w:p>
    <w:p w14:paraId="06B53B5A" w14:textId="1E1E804B" w:rsidR="00DD5DCA" w:rsidRPr="007D1AC2" w:rsidRDefault="00DD5DCA" w:rsidP="00DD5DCA">
      <w:pPr>
        <w:pStyle w:val="6aSubParagraphBullet"/>
        <w:numPr>
          <w:ilvl w:val="0"/>
          <w:numId w:val="0"/>
        </w:numPr>
        <w:rPr>
          <w:rFonts w:ascii="Tahoma" w:eastAsia="PMingLiU" w:hAnsi="Tahoma" w:cs="Tahoma"/>
          <w:color w:val="auto"/>
          <w:sz w:val="20"/>
          <w:szCs w:val="20"/>
          <w:lang w:eastAsia="zh-TW"/>
        </w:rPr>
      </w:pPr>
      <w:r>
        <w:rPr>
          <w:rFonts w:ascii="Tahoma" w:eastAsia="PMingLiU" w:hAnsi="Tahoma" w:cs="Tahoma"/>
          <w:color w:val="auto"/>
          <w:sz w:val="20"/>
          <w:szCs w:val="20"/>
          <w:lang w:eastAsia="zh-TW"/>
        </w:rPr>
        <w:t xml:space="preserve">In order to assess the </w:t>
      </w:r>
      <w:r w:rsidR="005F076A">
        <w:rPr>
          <w:rFonts w:ascii="Tahoma" w:eastAsia="PMingLiU" w:hAnsi="Tahoma" w:cs="Tahoma"/>
          <w:color w:val="auto"/>
          <w:sz w:val="20"/>
          <w:szCs w:val="20"/>
          <w:lang w:eastAsia="zh-TW"/>
        </w:rPr>
        <w:t>various options</w:t>
      </w:r>
      <w:r>
        <w:rPr>
          <w:rFonts w:ascii="Tahoma" w:eastAsia="PMingLiU" w:hAnsi="Tahoma" w:cs="Tahoma"/>
          <w:color w:val="auto"/>
          <w:sz w:val="20"/>
          <w:szCs w:val="20"/>
          <w:lang w:eastAsia="zh-TW"/>
        </w:rPr>
        <w:t>, the following approaches were taken:</w:t>
      </w:r>
    </w:p>
    <w:p w14:paraId="71B2B1E7" w14:textId="77777777" w:rsidR="00DD5DCA" w:rsidRPr="007D1AC2" w:rsidRDefault="00DD5DCA" w:rsidP="00DD5DCA">
      <w:pPr>
        <w:pStyle w:val="BAPLTextNormal"/>
        <w:numPr>
          <w:ilvl w:val="0"/>
          <w:numId w:val="25"/>
        </w:numPr>
        <w:rPr>
          <w:i/>
          <w:iCs/>
          <w:color w:val="0000FF"/>
        </w:rPr>
      </w:pPr>
      <w:r>
        <w:rPr>
          <w:i/>
          <w:iCs/>
          <w:color w:val="0000FF"/>
        </w:rPr>
        <w:t>Approach</w:t>
      </w:r>
      <w:r w:rsidRPr="007D1AC2">
        <w:rPr>
          <w:i/>
          <w:iCs/>
          <w:color w:val="0000FF"/>
        </w:rPr>
        <w:t xml:space="preserve"> # 1</w:t>
      </w:r>
    </w:p>
    <w:p w14:paraId="6F5FCC52" w14:textId="77777777" w:rsidR="00DD5DCA" w:rsidRPr="007D1AC2" w:rsidRDefault="00DD5DCA" w:rsidP="00DD5DCA">
      <w:pPr>
        <w:pStyle w:val="BAPLTextNormal"/>
        <w:numPr>
          <w:ilvl w:val="0"/>
          <w:numId w:val="25"/>
        </w:numPr>
        <w:rPr>
          <w:i/>
          <w:iCs/>
          <w:color w:val="0000FF"/>
        </w:rPr>
      </w:pPr>
      <w:r>
        <w:rPr>
          <w:i/>
          <w:iCs/>
          <w:color w:val="0000FF"/>
        </w:rPr>
        <w:t>Approach</w:t>
      </w:r>
      <w:r w:rsidRPr="007D1AC2">
        <w:rPr>
          <w:i/>
          <w:iCs/>
          <w:color w:val="0000FF"/>
        </w:rPr>
        <w:t xml:space="preserve"> # 2</w:t>
      </w:r>
    </w:p>
    <w:p w14:paraId="00A6D4AA" w14:textId="77777777" w:rsidR="00DD5DCA" w:rsidRDefault="00DD5DCA" w:rsidP="00DD5DCA">
      <w:pPr>
        <w:pStyle w:val="BAPLTextNormal"/>
        <w:numPr>
          <w:ilvl w:val="0"/>
          <w:numId w:val="25"/>
        </w:numPr>
        <w:rPr>
          <w:i/>
          <w:iCs/>
          <w:color w:val="0000FF"/>
        </w:rPr>
      </w:pPr>
      <w:r>
        <w:rPr>
          <w:i/>
          <w:iCs/>
          <w:color w:val="0000FF"/>
        </w:rPr>
        <w:t>Approach</w:t>
      </w:r>
      <w:r w:rsidRPr="007D1AC2">
        <w:rPr>
          <w:i/>
          <w:iCs/>
          <w:color w:val="0000FF"/>
        </w:rPr>
        <w:t xml:space="preserve"> # 3</w:t>
      </w:r>
    </w:p>
    <w:p w14:paraId="161E76BF" w14:textId="77777777" w:rsidR="00DD5DCA" w:rsidRDefault="00DD5DCA" w:rsidP="00DD5DCA">
      <w:pPr>
        <w:pStyle w:val="BAPLTextNormal"/>
        <w:rPr>
          <w:i/>
          <w:iCs/>
          <w:color w:val="0000FF"/>
        </w:rPr>
      </w:pPr>
    </w:p>
    <w:p w14:paraId="4BD0DFAB" w14:textId="5CF6B15D" w:rsidR="00943D5F" w:rsidRDefault="00943D5F" w:rsidP="00943D5F">
      <w:pPr>
        <w:pStyle w:val="BAPLHeading1"/>
      </w:pPr>
      <w:bookmarkStart w:id="12" w:name="_Toc458768199"/>
      <w:bookmarkStart w:id="13" w:name="_Toc45195830"/>
      <w:bookmarkEnd w:id="11"/>
      <w:r>
        <w:lastRenderedPageBreak/>
        <w:t>Evaluation</w:t>
      </w:r>
      <w:bookmarkEnd w:id="12"/>
      <w:bookmarkEnd w:id="13"/>
    </w:p>
    <w:p w14:paraId="7EFF14D3" w14:textId="32372AD3" w:rsidR="00DD5DCA" w:rsidRDefault="00DD5DCA" w:rsidP="00DD5DCA">
      <w:pPr>
        <w:pStyle w:val="BAPLTextNormal"/>
      </w:pPr>
    </w:p>
    <w:p w14:paraId="77FF5A78" w14:textId="77777777" w:rsidR="00DD5DCA" w:rsidRDefault="00DD5DCA" w:rsidP="00DD5DCA">
      <w:pPr>
        <w:pStyle w:val="6aSubParagraphBullet"/>
        <w:numPr>
          <w:ilvl w:val="0"/>
          <w:numId w:val="0"/>
        </w:numPr>
        <w:rPr>
          <w:rFonts w:ascii="Tahoma" w:eastAsia="PMingLiU" w:hAnsi="Tahoma" w:cs="Tahoma"/>
          <w:color w:val="auto"/>
          <w:sz w:val="20"/>
          <w:szCs w:val="20"/>
          <w:lang w:eastAsia="zh-TW"/>
        </w:rPr>
      </w:pPr>
    </w:p>
    <w:p w14:paraId="1A3E961F" w14:textId="77777777" w:rsidR="00DD5DCA" w:rsidRDefault="00DD5DCA" w:rsidP="00DD5DCA">
      <w:pPr>
        <w:pStyle w:val="BAPLHeading2"/>
      </w:pPr>
      <w:bookmarkStart w:id="14" w:name="_Toc16517281"/>
      <w:bookmarkStart w:id="15" w:name="_Toc45195831"/>
      <w:r>
        <w:t>In Scope</w:t>
      </w:r>
      <w:bookmarkEnd w:id="14"/>
      <w:bookmarkEnd w:id="15"/>
    </w:p>
    <w:p w14:paraId="6E11E5B8" w14:textId="77777777" w:rsidR="00DD5DCA" w:rsidRPr="007B78D9" w:rsidRDefault="00DD5DCA" w:rsidP="00DD5DCA">
      <w:pPr>
        <w:pStyle w:val="BAPLTextNormal"/>
        <w:rPr>
          <w:i/>
          <w:iCs/>
          <w:color w:val="0000FF"/>
        </w:rPr>
      </w:pPr>
      <w:r>
        <w:rPr>
          <w:i/>
          <w:color w:val="0000FF"/>
        </w:rPr>
        <w:t>Det</w:t>
      </w:r>
      <w:r w:rsidRPr="003715EA">
        <w:rPr>
          <w:i/>
          <w:color w:val="0000FF"/>
        </w:rPr>
        <w:t>ail what is in scope and what opportunities have been pursued for this project or initiative</w:t>
      </w:r>
      <w:r w:rsidRPr="003D5D14">
        <w:rPr>
          <w:i/>
          <w:color w:val="0000FF"/>
        </w:rPr>
        <w:t>.</w:t>
      </w:r>
    </w:p>
    <w:p w14:paraId="3FA6C878" w14:textId="4C0B19C2" w:rsidR="00DD5DCA" w:rsidRDefault="00DD5DCA" w:rsidP="00DD5DCA">
      <w:pPr>
        <w:pStyle w:val="BAPLTextNormal"/>
      </w:pPr>
      <w:r>
        <w:t>The following items are within the scope of this report:</w:t>
      </w:r>
    </w:p>
    <w:p w14:paraId="7C656A8C" w14:textId="77777777" w:rsidR="00DD5DCA" w:rsidRPr="004F06F6" w:rsidRDefault="00DD5DCA" w:rsidP="00DD5DCA">
      <w:pPr>
        <w:pStyle w:val="BAPLTextNormal"/>
        <w:numPr>
          <w:ilvl w:val="0"/>
          <w:numId w:val="25"/>
        </w:numPr>
        <w:rPr>
          <w:i/>
          <w:iCs/>
          <w:color w:val="0000FF"/>
        </w:rPr>
      </w:pPr>
      <w:r w:rsidRPr="004F06F6">
        <w:rPr>
          <w:i/>
          <w:iCs/>
          <w:color w:val="0000FF"/>
        </w:rPr>
        <w:t>Inclusion # 1</w:t>
      </w:r>
    </w:p>
    <w:p w14:paraId="59B57D96" w14:textId="77777777" w:rsidR="00DD5DCA" w:rsidRPr="004F06F6" w:rsidRDefault="00DD5DCA" w:rsidP="00DD5DCA">
      <w:pPr>
        <w:pStyle w:val="BAPLTextNormal"/>
        <w:numPr>
          <w:ilvl w:val="0"/>
          <w:numId w:val="25"/>
        </w:numPr>
        <w:rPr>
          <w:i/>
          <w:iCs/>
          <w:color w:val="0000FF"/>
        </w:rPr>
      </w:pPr>
      <w:r w:rsidRPr="004F06F6">
        <w:rPr>
          <w:i/>
          <w:iCs/>
          <w:color w:val="0000FF"/>
        </w:rPr>
        <w:t>Inclusion # 2</w:t>
      </w:r>
    </w:p>
    <w:p w14:paraId="229FBFBB" w14:textId="77777777" w:rsidR="00DD5DCA" w:rsidRPr="004F06F6" w:rsidRDefault="00DD5DCA" w:rsidP="00DD5DCA">
      <w:pPr>
        <w:pStyle w:val="BAPLTextNormal"/>
        <w:numPr>
          <w:ilvl w:val="0"/>
          <w:numId w:val="25"/>
        </w:numPr>
        <w:rPr>
          <w:i/>
          <w:iCs/>
          <w:color w:val="0000FF"/>
        </w:rPr>
      </w:pPr>
      <w:r w:rsidRPr="004F06F6">
        <w:rPr>
          <w:i/>
          <w:iCs/>
          <w:color w:val="0000FF"/>
        </w:rPr>
        <w:t>Inclusion # 3</w:t>
      </w:r>
    </w:p>
    <w:p w14:paraId="658B3369" w14:textId="77777777" w:rsidR="00DD5DCA" w:rsidRDefault="00DD5DCA" w:rsidP="00DD5DCA">
      <w:pPr>
        <w:pStyle w:val="BAPLTextNormal"/>
      </w:pPr>
    </w:p>
    <w:p w14:paraId="2840321D" w14:textId="77777777" w:rsidR="00DD5DCA" w:rsidRDefault="00DD5DCA" w:rsidP="00DD5DCA">
      <w:pPr>
        <w:pStyle w:val="BAPLHeading2"/>
      </w:pPr>
      <w:bookmarkStart w:id="16" w:name="_Toc16517282"/>
      <w:bookmarkStart w:id="17" w:name="_Toc45195832"/>
      <w:r>
        <w:t>Out of Scope</w:t>
      </w:r>
      <w:bookmarkEnd w:id="16"/>
      <w:bookmarkEnd w:id="17"/>
    </w:p>
    <w:p w14:paraId="41CF5CC0" w14:textId="77777777" w:rsidR="00DD5DCA" w:rsidRDefault="00DD5DCA" w:rsidP="00DD5DCA">
      <w:pPr>
        <w:pStyle w:val="BAPLTextNormal"/>
      </w:pPr>
      <w:r>
        <w:rPr>
          <w:i/>
          <w:color w:val="0000FF"/>
        </w:rPr>
        <w:t>Det</w:t>
      </w:r>
      <w:r w:rsidRPr="003715EA">
        <w:rPr>
          <w:i/>
          <w:color w:val="0000FF"/>
        </w:rPr>
        <w:t>ail what is not in scope and what opportunities have been intentionally not pursued for this project or initiative</w:t>
      </w:r>
      <w:r w:rsidRPr="003D5D14">
        <w:rPr>
          <w:i/>
          <w:color w:val="0000FF"/>
        </w:rPr>
        <w:t>.</w:t>
      </w:r>
    </w:p>
    <w:p w14:paraId="4B25FFE6" w14:textId="602637C8" w:rsidR="00DD5DCA" w:rsidRDefault="00DD5DCA" w:rsidP="00DD5DCA">
      <w:pPr>
        <w:pStyle w:val="BAPLTextNormal"/>
      </w:pPr>
      <w:r>
        <w:t>The following items are not within the scope of this report:</w:t>
      </w:r>
    </w:p>
    <w:p w14:paraId="0BD705B5" w14:textId="77777777" w:rsidR="00DD5DCA" w:rsidRPr="004F06F6" w:rsidRDefault="00DD5DCA" w:rsidP="00DD5DCA">
      <w:pPr>
        <w:pStyle w:val="BAPLTextNormal"/>
        <w:numPr>
          <w:ilvl w:val="0"/>
          <w:numId w:val="28"/>
        </w:numPr>
        <w:rPr>
          <w:i/>
          <w:iCs/>
          <w:color w:val="0000FF"/>
        </w:rPr>
      </w:pPr>
      <w:bookmarkStart w:id="18" w:name="_Hlk5271007"/>
      <w:r w:rsidRPr="004F06F6">
        <w:rPr>
          <w:i/>
          <w:iCs/>
          <w:color w:val="0000FF"/>
        </w:rPr>
        <w:t>Exclusion</w:t>
      </w:r>
      <w:bookmarkEnd w:id="18"/>
      <w:r w:rsidRPr="004F06F6">
        <w:rPr>
          <w:i/>
          <w:iCs/>
          <w:color w:val="0000FF"/>
        </w:rPr>
        <w:t xml:space="preserve"> # 1</w:t>
      </w:r>
    </w:p>
    <w:p w14:paraId="53029A7D" w14:textId="77777777" w:rsidR="00DD5DCA" w:rsidRPr="004F06F6" w:rsidRDefault="00DD5DCA" w:rsidP="00DD5DCA">
      <w:pPr>
        <w:pStyle w:val="BAPLTextNormal"/>
        <w:numPr>
          <w:ilvl w:val="0"/>
          <w:numId w:val="28"/>
        </w:numPr>
        <w:rPr>
          <w:i/>
          <w:iCs/>
          <w:color w:val="0000FF"/>
        </w:rPr>
      </w:pPr>
      <w:r w:rsidRPr="004F06F6">
        <w:rPr>
          <w:i/>
          <w:iCs/>
          <w:color w:val="0000FF"/>
        </w:rPr>
        <w:t>Exclusion # 2</w:t>
      </w:r>
    </w:p>
    <w:p w14:paraId="25ED8DEB" w14:textId="77777777" w:rsidR="00DD5DCA" w:rsidRPr="004F06F6" w:rsidRDefault="00DD5DCA" w:rsidP="00DD5DCA">
      <w:pPr>
        <w:pStyle w:val="BAPLTextNormal"/>
        <w:numPr>
          <w:ilvl w:val="0"/>
          <w:numId w:val="28"/>
        </w:numPr>
        <w:rPr>
          <w:i/>
          <w:iCs/>
          <w:color w:val="0000FF"/>
        </w:rPr>
      </w:pPr>
      <w:r w:rsidRPr="004F06F6">
        <w:rPr>
          <w:i/>
          <w:iCs/>
          <w:color w:val="0000FF"/>
        </w:rPr>
        <w:t>Exclusion # 3</w:t>
      </w:r>
    </w:p>
    <w:p w14:paraId="0972AF55" w14:textId="77777777" w:rsidR="00DD5DCA" w:rsidRPr="00DD5DCA" w:rsidRDefault="00DD5DCA" w:rsidP="00DD5DCA">
      <w:pPr>
        <w:pStyle w:val="BAPLTextNormal"/>
      </w:pPr>
    </w:p>
    <w:p w14:paraId="272181E8" w14:textId="77777777" w:rsidR="00943D5F" w:rsidRDefault="00943D5F" w:rsidP="00943D5F">
      <w:pPr>
        <w:pStyle w:val="BAPLHeading1"/>
      </w:pPr>
      <w:bookmarkStart w:id="19" w:name="_Toc458768200"/>
      <w:bookmarkStart w:id="20" w:name="_Toc45195833"/>
      <w:r>
        <w:lastRenderedPageBreak/>
        <w:t>Options Assessment</w:t>
      </w:r>
      <w:bookmarkEnd w:id="19"/>
      <w:bookmarkEnd w:id="20"/>
    </w:p>
    <w:p w14:paraId="4B817281" w14:textId="266CD71D" w:rsidR="00943D5F" w:rsidRDefault="00943D5F" w:rsidP="00943D5F">
      <w:pPr>
        <w:pStyle w:val="BAPLHeading2"/>
      </w:pPr>
      <w:bookmarkStart w:id="21" w:name="_Toc458768201"/>
      <w:bookmarkStart w:id="22" w:name="_Toc45195834"/>
      <w:r>
        <w:t>Option 1</w:t>
      </w:r>
      <w:bookmarkEnd w:id="21"/>
      <w:bookmarkEnd w:id="22"/>
    </w:p>
    <w:p w14:paraId="3885383F" w14:textId="65776970" w:rsidR="00B371E2" w:rsidRDefault="00B371E2" w:rsidP="00B371E2">
      <w:pPr>
        <w:pStyle w:val="BAPLTextNormal"/>
      </w:pPr>
    </w:p>
    <w:p w14:paraId="57A84916" w14:textId="77777777" w:rsidR="005F076A" w:rsidRPr="006B3F7D" w:rsidRDefault="005F076A" w:rsidP="005F076A">
      <w:pPr>
        <w:pStyle w:val="BAPLHeading3"/>
      </w:pPr>
      <w:bookmarkStart w:id="23" w:name="_Toc16517312"/>
      <w:bookmarkStart w:id="24" w:name="_Toc45195835"/>
      <w:r>
        <w:t>Description</w:t>
      </w:r>
      <w:bookmarkEnd w:id="23"/>
      <w:bookmarkEnd w:id="24"/>
    </w:p>
    <w:p w14:paraId="6E08C3C8" w14:textId="77777777" w:rsidR="005F076A" w:rsidRDefault="005F076A" w:rsidP="005F076A">
      <w:pPr>
        <w:pStyle w:val="BAPLTextNormal"/>
        <w:rPr>
          <w:i/>
          <w:color w:val="0000FF"/>
        </w:rPr>
      </w:pPr>
      <w:r w:rsidRPr="004F06F6">
        <w:rPr>
          <w:i/>
          <w:color w:val="0000FF"/>
        </w:rPr>
        <w:t>Provide a description of the proposed solution.</w:t>
      </w:r>
    </w:p>
    <w:p w14:paraId="614BB3FC" w14:textId="77777777" w:rsidR="005F076A" w:rsidRPr="004F06F6" w:rsidRDefault="005F076A" w:rsidP="005F076A">
      <w:pPr>
        <w:pStyle w:val="BAPLHeading3"/>
      </w:pPr>
      <w:bookmarkStart w:id="25" w:name="_Toc16517313"/>
      <w:bookmarkStart w:id="26" w:name="_Toc45195836"/>
      <w:r w:rsidRPr="004F06F6">
        <w:t xml:space="preserve">Solution </w:t>
      </w:r>
      <w:r>
        <w:t>Diagram</w:t>
      </w:r>
      <w:bookmarkEnd w:id="25"/>
      <w:bookmarkEnd w:id="26"/>
    </w:p>
    <w:p w14:paraId="3044ACC7" w14:textId="77777777" w:rsidR="005F076A" w:rsidRDefault="005F076A" w:rsidP="005F076A">
      <w:pPr>
        <w:pStyle w:val="Caption"/>
      </w:pPr>
      <w:bookmarkStart w:id="27" w:name="_Toc459383234"/>
      <w:bookmarkStart w:id="28" w:name="_Toc16252385"/>
      <w:bookmarkStart w:id="29" w:name="_Toc45195847"/>
      <w:r>
        <w:t xml:space="preserve">Figure </w:t>
      </w:r>
      <w:r>
        <w:fldChar w:fldCharType="begin"/>
      </w:r>
      <w:r>
        <w:instrText xml:space="preserve"> SEQ Figure \* ARABIC </w:instrText>
      </w:r>
      <w:r>
        <w:fldChar w:fldCharType="separate"/>
      </w:r>
      <w:r>
        <w:rPr>
          <w:noProof/>
        </w:rPr>
        <w:t>3</w:t>
      </w:r>
      <w:r>
        <w:fldChar w:fldCharType="end"/>
      </w:r>
      <w:r>
        <w:t xml:space="preserve"> - Option 1</w:t>
      </w:r>
      <w:bookmarkEnd w:id="27"/>
      <w:bookmarkEnd w:id="28"/>
      <w:bookmarkEnd w:id="29"/>
    </w:p>
    <w:p w14:paraId="5690B9AB" w14:textId="77777777" w:rsidR="005F076A" w:rsidRDefault="005F076A" w:rsidP="005F076A">
      <w:pPr>
        <w:pStyle w:val="BAPLTextNormal"/>
      </w:pPr>
    </w:p>
    <w:p w14:paraId="092FCC56" w14:textId="77777777" w:rsidR="005F076A" w:rsidRDefault="005F076A" w:rsidP="005F076A">
      <w:pPr>
        <w:pStyle w:val="BAPLHeading3"/>
      </w:pPr>
      <w:bookmarkStart w:id="30" w:name="_Toc16517314"/>
      <w:bookmarkStart w:id="31" w:name="_Toc45195837"/>
      <w:r>
        <w:t>Solution Features</w:t>
      </w:r>
      <w:bookmarkEnd w:id="30"/>
      <w:bookmarkEnd w:id="31"/>
    </w:p>
    <w:p w14:paraId="09BEB259" w14:textId="77777777" w:rsidR="005F076A" w:rsidRPr="004F06F6" w:rsidRDefault="005F076A" w:rsidP="005F076A">
      <w:pPr>
        <w:pStyle w:val="BAPLTextNormal"/>
        <w:rPr>
          <w:i/>
          <w:color w:val="0000FF"/>
        </w:rPr>
      </w:pPr>
      <w:r w:rsidRPr="004F06F6">
        <w:rPr>
          <w:i/>
          <w:color w:val="0000FF"/>
        </w:rPr>
        <w:t>List solution features. Keep features succinct.</w:t>
      </w:r>
    </w:p>
    <w:p w14:paraId="3114CECC" w14:textId="2210F10D" w:rsidR="005F076A" w:rsidRDefault="005F076A" w:rsidP="00B371E2">
      <w:pPr>
        <w:pStyle w:val="BAPLTextNormal"/>
      </w:pPr>
    </w:p>
    <w:p w14:paraId="7EFC3F55" w14:textId="77777777" w:rsidR="005F076A" w:rsidRPr="00B371E2" w:rsidRDefault="005F076A" w:rsidP="00B371E2">
      <w:pPr>
        <w:pStyle w:val="BAPLTextNormal"/>
      </w:pPr>
    </w:p>
    <w:p w14:paraId="401294CE" w14:textId="013523F7" w:rsidR="00943D5F" w:rsidRDefault="00943D5F" w:rsidP="00943D5F">
      <w:pPr>
        <w:pStyle w:val="BAPLHeading2"/>
      </w:pPr>
      <w:bookmarkStart w:id="32" w:name="_Toc458768202"/>
      <w:bookmarkStart w:id="33" w:name="_Toc45195838"/>
      <w:r>
        <w:t>Option 2</w:t>
      </w:r>
      <w:bookmarkEnd w:id="32"/>
      <w:bookmarkEnd w:id="33"/>
    </w:p>
    <w:p w14:paraId="6EB16E6E" w14:textId="255DE0F7" w:rsidR="005F076A" w:rsidRDefault="005F076A" w:rsidP="005F076A">
      <w:pPr>
        <w:pStyle w:val="BAPLTextNormal"/>
      </w:pPr>
    </w:p>
    <w:p w14:paraId="5481ABB5" w14:textId="77777777" w:rsidR="005F076A" w:rsidRPr="006B3F7D" w:rsidRDefault="005F076A" w:rsidP="005F076A">
      <w:pPr>
        <w:pStyle w:val="BAPLHeading3"/>
      </w:pPr>
      <w:bookmarkStart w:id="34" w:name="_Toc45195839"/>
      <w:r>
        <w:t>Description</w:t>
      </w:r>
      <w:bookmarkEnd w:id="34"/>
    </w:p>
    <w:p w14:paraId="0DA52290" w14:textId="77777777" w:rsidR="005F076A" w:rsidRDefault="005F076A" w:rsidP="005F076A">
      <w:pPr>
        <w:pStyle w:val="BAPLTextNormal"/>
        <w:rPr>
          <w:i/>
          <w:color w:val="0000FF"/>
        </w:rPr>
      </w:pPr>
      <w:r w:rsidRPr="004F06F6">
        <w:rPr>
          <w:i/>
          <w:color w:val="0000FF"/>
        </w:rPr>
        <w:t>Provide a description of the proposed solution.</w:t>
      </w:r>
    </w:p>
    <w:p w14:paraId="132BB6B2" w14:textId="77777777" w:rsidR="005F076A" w:rsidRPr="004F06F6" w:rsidRDefault="005F076A" w:rsidP="005F076A">
      <w:pPr>
        <w:pStyle w:val="BAPLHeading3"/>
      </w:pPr>
      <w:bookmarkStart w:id="35" w:name="_Toc45195840"/>
      <w:r w:rsidRPr="004F06F6">
        <w:t xml:space="preserve">Solution </w:t>
      </w:r>
      <w:r>
        <w:t>Diagram</w:t>
      </w:r>
      <w:bookmarkEnd w:id="35"/>
    </w:p>
    <w:p w14:paraId="0F0C8FFA" w14:textId="77777777" w:rsidR="005F076A" w:rsidRDefault="005F076A" w:rsidP="005F076A">
      <w:pPr>
        <w:pStyle w:val="Caption"/>
      </w:pPr>
      <w:bookmarkStart w:id="36" w:name="_Toc45195848"/>
      <w:r>
        <w:t xml:space="preserve">Figure </w:t>
      </w:r>
      <w:r>
        <w:fldChar w:fldCharType="begin"/>
      </w:r>
      <w:r>
        <w:instrText xml:space="preserve"> SEQ Figure \* ARABIC </w:instrText>
      </w:r>
      <w:r>
        <w:fldChar w:fldCharType="separate"/>
      </w:r>
      <w:r>
        <w:rPr>
          <w:noProof/>
        </w:rPr>
        <w:t>3</w:t>
      </w:r>
      <w:r>
        <w:fldChar w:fldCharType="end"/>
      </w:r>
      <w:r>
        <w:t xml:space="preserve"> - Option 1</w:t>
      </w:r>
      <w:bookmarkEnd w:id="36"/>
    </w:p>
    <w:p w14:paraId="0BBEC25B" w14:textId="77777777" w:rsidR="005F076A" w:rsidRDefault="005F076A" w:rsidP="005F076A">
      <w:pPr>
        <w:pStyle w:val="BAPLTextNormal"/>
      </w:pPr>
    </w:p>
    <w:p w14:paraId="3032D94D" w14:textId="77777777" w:rsidR="005F076A" w:rsidRDefault="005F076A" w:rsidP="005F076A">
      <w:pPr>
        <w:pStyle w:val="BAPLHeading3"/>
      </w:pPr>
      <w:bookmarkStart w:id="37" w:name="_Toc45195841"/>
      <w:r>
        <w:t>Solution Features</w:t>
      </w:r>
      <w:bookmarkEnd w:id="37"/>
    </w:p>
    <w:p w14:paraId="29C73A50" w14:textId="77777777" w:rsidR="005F076A" w:rsidRPr="004F06F6" w:rsidRDefault="005F076A" w:rsidP="005F076A">
      <w:pPr>
        <w:pStyle w:val="BAPLTextNormal"/>
        <w:rPr>
          <w:i/>
          <w:color w:val="0000FF"/>
        </w:rPr>
      </w:pPr>
      <w:r w:rsidRPr="004F06F6">
        <w:rPr>
          <w:i/>
          <w:color w:val="0000FF"/>
        </w:rPr>
        <w:t>List solution features. Keep features succinct.</w:t>
      </w:r>
    </w:p>
    <w:p w14:paraId="1D8C2D03" w14:textId="77777777" w:rsidR="005F076A" w:rsidRPr="005F076A" w:rsidRDefault="005F076A" w:rsidP="005F076A">
      <w:pPr>
        <w:pStyle w:val="BAPLTextNormal"/>
      </w:pPr>
    </w:p>
    <w:p w14:paraId="23E389CA" w14:textId="26CAF6D2" w:rsidR="00943D5F" w:rsidRDefault="00943D5F" w:rsidP="00943D5F">
      <w:pPr>
        <w:pStyle w:val="BAPLHeading1"/>
      </w:pPr>
      <w:bookmarkStart w:id="38" w:name="_Toc458768203"/>
      <w:bookmarkStart w:id="39" w:name="_Toc45195842"/>
      <w:r>
        <w:lastRenderedPageBreak/>
        <w:t>Recommendations</w:t>
      </w:r>
      <w:bookmarkEnd w:id="38"/>
      <w:bookmarkEnd w:id="39"/>
    </w:p>
    <w:p w14:paraId="536BA8DC" w14:textId="7899BF22" w:rsidR="005F076A" w:rsidRDefault="005F076A" w:rsidP="005F076A">
      <w:pPr>
        <w:pStyle w:val="BAPLTextNormal"/>
      </w:pPr>
    </w:p>
    <w:p w14:paraId="762D0EEC" w14:textId="1086112C" w:rsidR="005F076A" w:rsidRPr="004F06F6" w:rsidRDefault="005F076A" w:rsidP="005F076A">
      <w:pPr>
        <w:pStyle w:val="BAPLTextNormal"/>
        <w:rPr>
          <w:i/>
          <w:color w:val="0000FF"/>
        </w:rPr>
      </w:pPr>
      <w:r w:rsidRPr="004F06F6">
        <w:rPr>
          <w:i/>
          <w:color w:val="0000FF"/>
        </w:rPr>
        <w:t xml:space="preserve">This section should summarize the findings of the </w:t>
      </w:r>
      <w:r>
        <w:rPr>
          <w:i/>
          <w:color w:val="0000FF"/>
        </w:rPr>
        <w:t>report</w:t>
      </w:r>
      <w:r w:rsidRPr="004F06F6">
        <w:rPr>
          <w:i/>
          <w:color w:val="0000FF"/>
        </w:rPr>
        <w:t xml:space="preserve"> and explain why this course of action is or is not recommended. This section may include a description of pros and cons for the initiative being considered. This section should be brief since most of the details is included elsewhere in the document. Additionally, it should capture the likelihood of success for the business idea being studied.</w:t>
      </w:r>
    </w:p>
    <w:p w14:paraId="39A26C38" w14:textId="77777777" w:rsidR="005F076A" w:rsidRDefault="005F076A" w:rsidP="005F076A">
      <w:pPr>
        <w:pStyle w:val="BAPLTextNormal"/>
      </w:pPr>
      <w:r>
        <w:t>The following recommendations are based on the information disclosed in the preceding sections of this report.</w:t>
      </w:r>
    </w:p>
    <w:p w14:paraId="271E7D2F" w14:textId="77777777" w:rsidR="005F076A" w:rsidRDefault="005F076A" w:rsidP="005F076A">
      <w:pPr>
        <w:pStyle w:val="BAPLTextNormal"/>
      </w:pPr>
    </w:p>
    <w:p w14:paraId="57B52992" w14:textId="77777777" w:rsidR="005F076A" w:rsidRDefault="005F076A" w:rsidP="005F076A">
      <w:pPr>
        <w:pStyle w:val="BAPLHeading2"/>
      </w:pPr>
      <w:bookmarkStart w:id="40" w:name="_Toc16517330"/>
      <w:bookmarkStart w:id="41" w:name="_Toc45195843"/>
      <w:r>
        <w:t>Recommendation 1 –</w:t>
      </w:r>
      <w:bookmarkEnd w:id="40"/>
      <w:bookmarkEnd w:id="41"/>
      <w:r>
        <w:t xml:space="preserve"> </w:t>
      </w:r>
    </w:p>
    <w:p w14:paraId="5C08BA67" w14:textId="77777777" w:rsidR="005F076A" w:rsidRDefault="005F076A" w:rsidP="005F076A">
      <w:pPr>
        <w:pStyle w:val="BAPLTextNormal"/>
      </w:pPr>
    </w:p>
    <w:p w14:paraId="55E3DEA1" w14:textId="77777777" w:rsidR="005F076A" w:rsidRDefault="005F076A" w:rsidP="005F076A">
      <w:pPr>
        <w:pStyle w:val="BAPLHeading2"/>
      </w:pPr>
      <w:bookmarkStart w:id="42" w:name="_Toc16517331"/>
      <w:bookmarkStart w:id="43" w:name="_Toc45195844"/>
      <w:r>
        <w:t>Recommendation 2 –</w:t>
      </w:r>
      <w:bookmarkEnd w:id="42"/>
      <w:bookmarkEnd w:id="43"/>
      <w:r>
        <w:t xml:space="preserve"> </w:t>
      </w:r>
    </w:p>
    <w:p w14:paraId="21E09ED5" w14:textId="77777777" w:rsidR="005F076A" w:rsidRDefault="005F076A" w:rsidP="005F076A">
      <w:pPr>
        <w:pStyle w:val="BAPLTextNormal"/>
      </w:pPr>
    </w:p>
    <w:p w14:paraId="3D467C01" w14:textId="77777777" w:rsidR="005F076A" w:rsidRPr="005F076A" w:rsidRDefault="005F076A" w:rsidP="005F076A">
      <w:pPr>
        <w:pStyle w:val="BAPLTextNormal"/>
      </w:pPr>
    </w:p>
    <w:p w14:paraId="0AF97650" w14:textId="77777777" w:rsidR="005F076A" w:rsidRPr="005F076A" w:rsidRDefault="005F076A" w:rsidP="005F076A">
      <w:pPr>
        <w:pStyle w:val="BAPLTextNormal"/>
      </w:pPr>
    </w:p>
    <w:p w14:paraId="08331F71" w14:textId="751424C1" w:rsidR="005F076A" w:rsidRDefault="005F076A" w:rsidP="005F076A">
      <w:pPr>
        <w:pStyle w:val="BAPLHeading1"/>
        <w:numPr>
          <w:ilvl w:val="0"/>
          <w:numId w:val="0"/>
        </w:numPr>
      </w:pPr>
      <w:bookmarkStart w:id="44" w:name="_Toc45195845"/>
      <w:bookmarkStart w:id="45" w:name="_Toc458768206"/>
      <w:r>
        <w:lastRenderedPageBreak/>
        <w:t>Appendix 1 –</w:t>
      </w:r>
      <w:bookmarkEnd w:id="44"/>
      <w:r>
        <w:t xml:space="preserve"> </w:t>
      </w:r>
    </w:p>
    <w:p w14:paraId="119C1388" w14:textId="53F4DE6D" w:rsidR="005F076A" w:rsidRDefault="005F076A" w:rsidP="005F076A">
      <w:pPr>
        <w:pStyle w:val="BAPLAppendix"/>
      </w:pPr>
      <w:bookmarkStart w:id="46" w:name="_Toc458768208"/>
      <w:bookmarkStart w:id="47" w:name="_Toc45195846"/>
      <w:r>
        <w:lastRenderedPageBreak/>
        <w:t>Appendix 2 – BAPL Company Background</w:t>
      </w:r>
      <w:bookmarkEnd w:id="46"/>
      <w:bookmarkEnd w:id="47"/>
    </w:p>
    <w:p w14:paraId="2BA5F43E" w14:textId="77777777" w:rsidR="005F076A" w:rsidRDefault="005F076A" w:rsidP="005F076A">
      <w:pPr>
        <w:pStyle w:val="BAPLTextBold"/>
      </w:pPr>
      <w:r>
        <w:t>Overview</w:t>
      </w:r>
    </w:p>
    <w:p w14:paraId="1897ABF8" w14:textId="65C18AD7" w:rsidR="005F076A" w:rsidRDefault="005F076A" w:rsidP="005F076A">
      <w:pPr>
        <w:pStyle w:val="BAPLTextNormal"/>
      </w:pPr>
      <w:r>
        <w:t>Business Analys</w:t>
      </w:r>
      <w:r w:rsidR="005657F9">
        <w:t>is</w:t>
      </w:r>
      <w:r>
        <w:t xml:space="preserve"> (BAPL) is an Australian owned and operated company established in September 2004 headquartered in Brisbane with offices in Sydney &amp; Melbourne, and a presence in Canberra and Adelaide. We have extensive experience throughout Australia and abroad providing business analysis services in the public and private sectors. Our consultants have local, national and global experience in delivering business analysis mentoring / leadership and specialise in requirements elicitation, analysis and management across the entire life cycle using analysis processes and techniques which are method and tool neutral.</w:t>
      </w:r>
    </w:p>
    <w:p w14:paraId="0DACFA7A" w14:textId="77777777" w:rsidR="005F076A" w:rsidRDefault="005F076A" w:rsidP="005F076A">
      <w:pPr>
        <w:pStyle w:val="BAPLTextNormal"/>
      </w:pPr>
    </w:p>
    <w:p w14:paraId="4011C255" w14:textId="77777777" w:rsidR="005F076A" w:rsidRDefault="005F076A" w:rsidP="005F076A">
      <w:pPr>
        <w:pStyle w:val="BAPLTextBold"/>
      </w:pPr>
      <w:r>
        <w:t>History</w:t>
      </w:r>
    </w:p>
    <w:p w14:paraId="04591092" w14:textId="77777777" w:rsidR="005F076A" w:rsidRDefault="005F076A" w:rsidP="005F076A">
      <w:pPr>
        <w:pStyle w:val="BAPLTextNormal"/>
      </w:pPr>
      <w:r>
        <w:t xml:space="preserve">BAPL originally provided consulting services to a number of large private and government organisations within Australia and South East Asia.  More recently the company has diversified its services to include business analysis education including mentoring &amp; coaching. These additional services </w:t>
      </w:r>
      <w:proofErr w:type="gramStart"/>
      <w:r>
        <w:t>supports</w:t>
      </w:r>
      <w:proofErr w:type="gramEnd"/>
      <w:r>
        <w:t xml:space="preserve"> our vision of becoming a supplier of choice for a complete range of business analysis services for our clients.  This diversification has led to a growth in our client base and an expansion into other states within Australia.  Our company directors presented at the BA World Symposiums in 2008, 2009, 2010 and 2011, Building Business Capability in 2012, 2013 and 2014 and participate regularly in International Institute for Business Analysis (IIBA®) forums.</w:t>
      </w:r>
    </w:p>
    <w:p w14:paraId="67DD74C6" w14:textId="77777777" w:rsidR="005F076A" w:rsidRDefault="005F076A" w:rsidP="005F076A">
      <w:pPr>
        <w:pStyle w:val="BAPLTextNormal"/>
      </w:pPr>
    </w:p>
    <w:p w14:paraId="35D5B190" w14:textId="77777777" w:rsidR="005F076A" w:rsidRDefault="005F076A" w:rsidP="005F076A">
      <w:pPr>
        <w:pStyle w:val="BAPLTextBold"/>
      </w:pPr>
      <w:r>
        <w:t>Core Business</w:t>
      </w:r>
    </w:p>
    <w:p w14:paraId="6209AEC9" w14:textId="77777777" w:rsidR="005F076A" w:rsidRDefault="005F076A" w:rsidP="005F076A">
      <w:pPr>
        <w:pStyle w:val="BAPLTextNormal"/>
      </w:pPr>
      <w:r>
        <w:t>BAPL provides two (2) core services:</w:t>
      </w:r>
    </w:p>
    <w:p w14:paraId="28834E2E" w14:textId="77777777" w:rsidR="005F076A" w:rsidRDefault="005F076A" w:rsidP="005F076A">
      <w:pPr>
        <w:pStyle w:val="BAPLListDotted"/>
      </w:pPr>
      <w:r>
        <w:t>Consulting;</w:t>
      </w:r>
    </w:p>
    <w:p w14:paraId="505B0989" w14:textId="77777777" w:rsidR="005F076A" w:rsidRDefault="005F076A" w:rsidP="005F076A">
      <w:pPr>
        <w:pStyle w:val="BAPLListDotted"/>
      </w:pPr>
      <w:r>
        <w:t>Education.</w:t>
      </w:r>
    </w:p>
    <w:p w14:paraId="4F89A9E8" w14:textId="77777777" w:rsidR="005F076A" w:rsidRDefault="005F076A" w:rsidP="005F076A">
      <w:pPr>
        <w:pStyle w:val="BAPLTextNormal"/>
      </w:pPr>
    </w:p>
    <w:p w14:paraId="6F47FAA7" w14:textId="77777777" w:rsidR="005F076A" w:rsidRDefault="005F076A" w:rsidP="005F076A">
      <w:pPr>
        <w:pStyle w:val="BAPLTextBold"/>
      </w:pPr>
      <w:r>
        <w:t>Business Analysis Consulting</w:t>
      </w:r>
    </w:p>
    <w:p w14:paraId="3767BC8C" w14:textId="77777777" w:rsidR="005F076A" w:rsidRDefault="005F076A" w:rsidP="005F076A">
      <w:pPr>
        <w:pStyle w:val="BAPLTextNormal"/>
      </w:pPr>
      <w:r>
        <w:t xml:space="preserve">From project execution through to strategic management consulting, our services deliver value for money outcomes.  Our experienced consultants have an enviable track record in improving client business analysis capability through organisational development, whilst also providing business analysis services to deliver project deliverables. </w:t>
      </w:r>
    </w:p>
    <w:p w14:paraId="21B925A5" w14:textId="77777777" w:rsidR="005F076A" w:rsidRDefault="005F076A" w:rsidP="005F076A">
      <w:pPr>
        <w:pStyle w:val="BAPLTextNormal"/>
      </w:pPr>
    </w:p>
    <w:p w14:paraId="56E5FC2A" w14:textId="77777777" w:rsidR="005F076A" w:rsidRDefault="005F076A" w:rsidP="005F076A">
      <w:pPr>
        <w:pStyle w:val="BAPLTextNormal"/>
      </w:pPr>
      <w:r>
        <w:t xml:space="preserve">Strategic Business Analysis consultancy services include: </w:t>
      </w:r>
    </w:p>
    <w:p w14:paraId="5007AD33" w14:textId="77777777" w:rsidR="005F076A" w:rsidRDefault="005F076A" w:rsidP="005F076A">
      <w:pPr>
        <w:pStyle w:val="BAPLListDotted"/>
      </w:pPr>
      <w:r>
        <w:t>Developing a Business Analysis “Centre of Excellence” (</w:t>
      </w:r>
      <w:proofErr w:type="spellStart"/>
      <w:r>
        <w:t>BACoE</w:t>
      </w:r>
      <w:proofErr w:type="spellEnd"/>
      <w:r>
        <w:t>)</w:t>
      </w:r>
    </w:p>
    <w:p w14:paraId="518C647A" w14:textId="77777777" w:rsidR="005F076A" w:rsidRDefault="005F076A" w:rsidP="005F076A">
      <w:pPr>
        <w:pStyle w:val="BAPLListDotted"/>
      </w:pPr>
      <w:r>
        <w:t>Organisational Business Analysis Maturity Assessment</w:t>
      </w:r>
    </w:p>
    <w:p w14:paraId="11F78C31" w14:textId="77777777" w:rsidR="005F076A" w:rsidRDefault="005F076A" w:rsidP="005F076A">
      <w:pPr>
        <w:pStyle w:val="BAPLListDotted"/>
      </w:pPr>
      <w:r>
        <w:t xml:space="preserve">Assessment of Business Analyst’s Knowledge, Skills, and Experience </w:t>
      </w:r>
    </w:p>
    <w:p w14:paraId="60C9EE8B" w14:textId="77777777" w:rsidR="005F076A" w:rsidRDefault="005F076A" w:rsidP="005F076A">
      <w:pPr>
        <w:pStyle w:val="BAPLListDotted"/>
      </w:pPr>
      <w:r>
        <w:t xml:space="preserve">Establishing processes to support your existing internal business analysts to gain industry accreditation  </w:t>
      </w:r>
    </w:p>
    <w:p w14:paraId="3DD133EC" w14:textId="77777777" w:rsidR="005F076A" w:rsidRDefault="005F076A" w:rsidP="005F076A">
      <w:pPr>
        <w:pStyle w:val="BAPLListDotted"/>
      </w:pPr>
      <w:r>
        <w:t>Business Process Frameworks / Business Process Modelling / Re-engineering</w:t>
      </w:r>
    </w:p>
    <w:p w14:paraId="1DC1AE04" w14:textId="77777777" w:rsidR="005F076A" w:rsidRDefault="005F076A" w:rsidP="005F076A">
      <w:pPr>
        <w:pStyle w:val="BAPLListDotted"/>
      </w:pPr>
      <w:r>
        <w:t>Requirements Elicitation / Analysis</w:t>
      </w:r>
    </w:p>
    <w:p w14:paraId="2A3D9BA8" w14:textId="77777777" w:rsidR="005F076A" w:rsidRDefault="005F076A" w:rsidP="005F076A">
      <w:pPr>
        <w:pStyle w:val="BAPLListDotted"/>
      </w:pPr>
      <w:r>
        <w:t>Requirements Planning / Management / Traceability</w:t>
      </w:r>
    </w:p>
    <w:p w14:paraId="18894B75" w14:textId="77777777" w:rsidR="005F076A" w:rsidRDefault="005F076A" w:rsidP="005F076A">
      <w:pPr>
        <w:pStyle w:val="BAPLListDotted"/>
      </w:pPr>
      <w:r>
        <w:t>Business Case Development</w:t>
      </w:r>
    </w:p>
    <w:p w14:paraId="66208FA8" w14:textId="77777777" w:rsidR="005F076A" w:rsidRDefault="005F076A" w:rsidP="005F076A">
      <w:pPr>
        <w:pStyle w:val="BAPLListDotted"/>
      </w:pPr>
      <w:r>
        <w:t>Tender Preparation / Evaluation</w:t>
      </w:r>
    </w:p>
    <w:p w14:paraId="0A341D2A" w14:textId="77777777" w:rsidR="005F076A" w:rsidRDefault="005F076A" w:rsidP="005F076A">
      <w:pPr>
        <w:pStyle w:val="BAPLTextNormal"/>
      </w:pPr>
    </w:p>
    <w:p w14:paraId="0C4F94C6" w14:textId="77777777" w:rsidR="005F076A" w:rsidRDefault="005F076A" w:rsidP="005F076A">
      <w:pPr>
        <w:pStyle w:val="BAPLTextBold"/>
      </w:pPr>
      <w:r>
        <w:t>Business Analysis Education</w:t>
      </w:r>
    </w:p>
    <w:p w14:paraId="640B3277" w14:textId="77777777" w:rsidR="005F076A" w:rsidRDefault="005F076A" w:rsidP="005F076A">
      <w:pPr>
        <w:pStyle w:val="BAPLTextNormal"/>
      </w:pPr>
      <w:r>
        <w:t>BAPL is an International Institute of Business Analysis IIBA® Endorsed Education Provider EEP® and our courseware content is aligned to the six knowledge areas of the Business Analysis Body of Knowledge BABOK® v2.0. Business Analysts PL has developed a Business Analyst Competency Program including the competency assessment, individual training and development plans, and mentoring modules.</w:t>
      </w:r>
    </w:p>
    <w:p w14:paraId="1C9BE476" w14:textId="77777777" w:rsidR="005F076A" w:rsidRDefault="005F076A" w:rsidP="005F076A">
      <w:pPr>
        <w:pStyle w:val="BAPLTextNormal"/>
      </w:pPr>
    </w:p>
    <w:p w14:paraId="2398458E" w14:textId="77777777" w:rsidR="005F076A" w:rsidRDefault="005F076A" w:rsidP="005F076A">
      <w:pPr>
        <w:pStyle w:val="BAPLTextNormal"/>
      </w:pPr>
      <w:r>
        <w:t>Business Analysts PL consultants have formal teaching qualifications or extensive training experience.</w:t>
      </w:r>
    </w:p>
    <w:p w14:paraId="23B12564" w14:textId="77777777" w:rsidR="005F076A" w:rsidRDefault="005F076A" w:rsidP="005F076A">
      <w:pPr>
        <w:pStyle w:val="BAPLTextNormal"/>
      </w:pPr>
      <w:r>
        <w:t>We offer:</w:t>
      </w:r>
    </w:p>
    <w:p w14:paraId="5DF427C5" w14:textId="77777777" w:rsidR="005F076A" w:rsidRDefault="005F076A" w:rsidP="005F076A">
      <w:pPr>
        <w:pStyle w:val="BAPLListDotted"/>
      </w:pPr>
      <w:r>
        <w:t>Business Analysts Training</w:t>
      </w:r>
    </w:p>
    <w:p w14:paraId="7AA6A47A" w14:textId="77777777" w:rsidR="005F076A" w:rsidRDefault="005F076A" w:rsidP="005F076A">
      <w:pPr>
        <w:pStyle w:val="BAPLListDotted"/>
      </w:pPr>
      <w:r>
        <w:t>Business Analysis Coaching / Mentoring</w:t>
      </w:r>
    </w:p>
    <w:p w14:paraId="6600DC72" w14:textId="77777777" w:rsidR="005F076A" w:rsidRDefault="005F076A" w:rsidP="005F076A">
      <w:pPr>
        <w:pStyle w:val="BAPLListDotted"/>
        <w:numPr>
          <w:ilvl w:val="0"/>
          <w:numId w:val="0"/>
        </w:numPr>
        <w:ind w:left="924" w:hanging="357"/>
      </w:pPr>
    </w:p>
    <w:p w14:paraId="4A15F2A1" w14:textId="77777777" w:rsidR="005F076A" w:rsidRDefault="005F076A" w:rsidP="005F076A">
      <w:pPr>
        <w:pStyle w:val="BAPLListDotted"/>
        <w:numPr>
          <w:ilvl w:val="0"/>
          <w:numId w:val="0"/>
        </w:numPr>
      </w:pPr>
      <w:r>
        <w:rPr>
          <w:noProof/>
          <w:lang w:val="en-GB" w:eastAsia="en-GB"/>
        </w:rPr>
        <w:drawing>
          <wp:inline distT="0" distB="0" distL="0" distR="0" wp14:anchorId="1C09F0E5" wp14:editId="446B36FD">
            <wp:extent cx="2926080" cy="406400"/>
            <wp:effectExtent l="25400" t="0" r="0" b="0"/>
            <wp:docPr id="6" name="Picture 6" descr="IIBA_logo_EEP_BLACK_500[1]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IBA_logo_EEP_BLACK_500[1]transparent"/>
                    <pic:cNvPicPr>
                      <a:picLocks noChangeAspect="1" noChangeArrowheads="1"/>
                    </pic:cNvPicPr>
                  </pic:nvPicPr>
                  <pic:blipFill>
                    <a:blip r:embed="rId18" cstate="print"/>
                    <a:srcRect/>
                    <a:stretch>
                      <a:fillRect/>
                    </a:stretch>
                  </pic:blipFill>
                  <pic:spPr bwMode="auto">
                    <a:xfrm>
                      <a:off x="0" y="0"/>
                      <a:ext cx="2926080" cy="406400"/>
                    </a:xfrm>
                    <a:prstGeom prst="rect">
                      <a:avLst/>
                    </a:prstGeom>
                    <a:noFill/>
                    <a:ln w="9525">
                      <a:noFill/>
                      <a:miter lim="800000"/>
                      <a:headEnd/>
                      <a:tailEnd/>
                    </a:ln>
                  </pic:spPr>
                </pic:pic>
              </a:graphicData>
            </a:graphic>
          </wp:inline>
        </w:drawing>
      </w:r>
    </w:p>
    <w:p w14:paraId="4709F5EF" w14:textId="77777777" w:rsidR="005F076A" w:rsidRDefault="005F076A" w:rsidP="005F076A">
      <w:pPr>
        <w:pStyle w:val="BAPLTextNormal"/>
      </w:pPr>
    </w:p>
    <w:p w14:paraId="642CBDCB" w14:textId="77777777" w:rsidR="005F076A" w:rsidRDefault="005F076A" w:rsidP="005F076A">
      <w:pPr>
        <w:pStyle w:val="BAPLTextNormal"/>
      </w:pPr>
      <w:r>
        <w:t xml:space="preserve"> </w:t>
      </w:r>
    </w:p>
    <w:p w14:paraId="237A0B23" w14:textId="77777777" w:rsidR="005F076A" w:rsidRDefault="005F076A" w:rsidP="005F076A">
      <w:pPr>
        <w:pStyle w:val="BAPLTextNormal"/>
      </w:pPr>
    </w:p>
    <w:bookmarkEnd w:id="45"/>
    <w:p w14:paraId="7BC1668F" w14:textId="77777777" w:rsidR="00943D5F" w:rsidRPr="00943D5F" w:rsidRDefault="00943D5F" w:rsidP="00943D5F">
      <w:pPr>
        <w:pStyle w:val="BAPLTextNormal"/>
      </w:pPr>
    </w:p>
    <w:sectPr w:rsidR="00943D5F" w:rsidRPr="00943D5F" w:rsidSect="004706B8">
      <w:footerReference w:type="default" r:id="rId19"/>
      <w:pgSz w:w="11900" w:h="16840"/>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50DAA" w14:textId="77777777" w:rsidR="00790CFB" w:rsidRDefault="00790CFB" w:rsidP="002E43CB">
      <w:pPr>
        <w:spacing w:after="0" w:line="240" w:lineRule="auto"/>
      </w:pPr>
      <w:r>
        <w:separator/>
      </w:r>
    </w:p>
  </w:endnote>
  <w:endnote w:type="continuationSeparator" w:id="0">
    <w:p w14:paraId="53727699" w14:textId="77777777" w:rsidR="00790CFB" w:rsidRDefault="00790CFB" w:rsidP="002E4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708B5" w14:textId="77777777" w:rsidR="002E43CB" w:rsidRDefault="002E43CB" w:rsidP="005411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15D6BB" w14:textId="77777777" w:rsidR="002E43CB" w:rsidRDefault="002E43CB" w:rsidP="002E43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5EB11" w14:textId="77777777" w:rsidR="00D43DE6" w:rsidRDefault="00D43DE6" w:rsidP="003D56B2">
    <w:pPr>
      <w:pStyle w:val="Footer"/>
      <w:framePr w:wrap="none" w:vAnchor="text" w:hAnchor="page" w:x="1071" w:y="96"/>
      <w:spacing w:after="60"/>
      <w:rPr>
        <w:rStyle w:val="PageNumber"/>
        <w:b w:val="0"/>
      </w:rPr>
    </w:pPr>
  </w:p>
  <w:p w14:paraId="4CE7F62B" w14:textId="3CA413E9" w:rsidR="002E43CB" w:rsidRPr="00CA774A" w:rsidRDefault="00D43DE6" w:rsidP="003D56B2">
    <w:pPr>
      <w:pStyle w:val="Footer"/>
      <w:framePr w:wrap="none" w:vAnchor="text" w:hAnchor="page" w:x="1071" w:y="96"/>
      <w:rPr>
        <w:rStyle w:val="PageNumber"/>
        <w:b w:val="0"/>
      </w:rPr>
    </w:pPr>
    <w:r>
      <w:rPr>
        <w:rStyle w:val="PageNumber"/>
        <w:b w:val="0"/>
      </w:rPr>
      <w:t>Template Version 1.</w:t>
    </w:r>
    <w:r w:rsidR="001D5EB0">
      <w:rPr>
        <w:rStyle w:val="PageNumber"/>
        <w:b w:val="0"/>
      </w:rPr>
      <w:t>1</w:t>
    </w:r>
    <w:r>
      <w:rPr>
        <w:rStyle w:val="PageNumber"/>
        <w:b w:val="0"/>
      </w:rPr>
      <w:tab/>
    </w:r>
    <w:r>
      <w:rPr>
        <w:rStyle w:val="PageNumber"/>
        <w:b w:val="0"/>
      </w:rPr>
      <w:tab/>
    </w:r>
    <w:r w:rsidR="002E43CB" w:rsidRPr="00CA774A">
      <w:rPr>
        <w:rStyle w:val="PageNumber"/>
        <w:b w:val="0"/>
      </w:rPr>
      <w:fldChar w:fldCharType="begin"/>
    </w:r>
    <w:r w:rsidR="002E43CB" w:rsidRPr="00CA774A">
      <w:rPr>
        <w:rStyle w:val="PageNumber"/>
        <w:b w:val="0"/>
      </w:rPr>
      <w:instrText xml:space="preserve">PAGE  </w:instrText>
    </w:r>
    <w:r w:rsidR="002E43CB" w:rsidRPr="00CA774A">
      <w:rPr>
        <w:rStyle w:val="PageNumber"/>
        <w:b w:val="0"/>
      </w:rPr>
      <w:fldChar w:fldCharType="separate"/>
    </w:r>
    <w:r w:rsidR="00A3356E">
      <w:rPr>
        <w:rStyle w:val="PageNumber"/>
        <w:b w:val="0"/>
        <w:noProof/>
      </w:rPr>
      <w:t>II</w:t>
    </w:r>
    <w:r w:rsidR="002E43CB" w:rsidRPr="00CA774A">
      <w:rPr>
        <w:rStyle w:val="PageNumber"/>
        <w:b w:val="0"/>
      </w:rPr>
      <w:fldChar w:fldCharType="end"/>
    </w:r>
  </w:p>
  <w:p w14:paraId="723E44C4" w14:textId="77777777" w:rsidR="003D56B2" w:rsidRDefault="003D56B2" w:rsidP="003D56B2">
    <w:pPr>
      <w:autoSpaceDE w:val="0"/>
      <w:autoSpaceDN w:val="0"/>
      <w:adjustRightInd w:val="0"/>
      <w:spacing w:after="0" w:line="240" w:lineRule="auto"/>
      <w:rPr>
        <w:rFonts w:ascii="AppleSystemUIFont" w:eastAsiaTheme="minorHAnsi" w:hAnsi="AppleSystemUIFont" w:cs="AppleSystemUIFont"/>
        <w:color w:val="353535"/>
        <w:sz w:val="24"/>
        <w:szCs w:val="24"/>
        <w:lang w:val="en-GB" w:eastAsia="en-US"/>
      </w:rPr>
    </w:pPr>
    <w:r>
      <w:rPr>
        <w:rFonts w:ascii="AppleSystemUIFont" w:eastAsiaTheme="minorHAnsi" w:hAnsi="AppleSystemUIFont" w:cs="AppleSystemUIFont"/>
        <w:color w:val="353535"/>
        <w:sz w:val="24"/>
        <w:szCs w:val="24"/>
        <w:lang w:val="en-GB" w:eastAsia="en-US"/>
      </w:rPr>
      <w:t xml:space="preserve">Business Analysts Pty Ltd copyright © 2012 </w:t>
    </w:r>
    <w:hyperlink r:id="rId1" w:history="1">
      <w:r>
        <w:rPr>
          <w:rFonts w:ascii="AppleSystemUIFont" w:eastAsiaTheme="minorHAnsi" w:hAnsi="AppleSystemUIFont" w:cs="AppleSystemUIFont"/>
          <w:color w:val="DCA10D"/>
          <w:sz w:val="24"/>
          <w:szCs w:val="24"/>
          <w:u w:val="single" w:color="DCA10D"/>
          <w:lang w:val="en-GB" w:eastAsia="en-US"/>
        </w:rPr>
        <w:t>www.business-analysis.com.au</w:t>
      </w:r>
    </w:hyperlink>
    <w:r>
      <w:rPr>
        <w:rFonts w:ascii="AppleSystemUIFont" w:eastAsiaTheme="minorHAnsi" w:hAnsi="AppleSystemUIFont" w:cs="AppleSystemUIFont"/>
        <w:color w:val="353535"/>
        <w:sz w:val="24"/>
        <w:szCs w:val="24"/>
        <w:lang w:val="en-GB" w:eastAsia="en-US"/>
      </w:rPr>
      <w:t xml:space="preserve"> </w:t>
    </w:r>
  </w:p>
  <w:p w14:paraId="79DBA75C" w14:textId="4223CB62" w:rsidR="00D43DE6" w:rsidRPr="00D43DE6" w:rsidRDefault="00D43DE6" w:rsidP="003D56B2">
    <w:pPr>
      <w:pStyle w:val="Footer"/>
      <w:ind w:right="360"/>
      <w:rPr>
        <w:color w:val="0000FF"/>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0475B" w14:textId="77777777" w:rsidR="00F05A7B" w:rsidRPr="00A3356E" w:rsidRDefault="00F05A7B" w:rsidP="00A3356E">
    <w:pPr>
      <w:tabs>
        <w:tab w:val="center" w:pos="4513"/>
        <w:tab w:val="right" w:pos="9026"/>
      </w:tabs>
      <w:jc w:val="center"/>
      <w:rPr>
        <w:color w:val="000000" w:themeColor="text1"/>
        <w:spacing w:val="100"/>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D6F63" w14:textId="66DE3C30" w:rsidR="00D14D46" w:rsidRPr="00730FCB" w:rsidRDefault="00730FCB" w:rsidP="00730FCB">
    <w:pPr>
      <w:autoSpaceDE w:val="0"/>
      <w:autoSpaceDN w:val="0"/>
      <w:adjustRightInd w:val="0"/>
      <w:spacing w:after="0" w:line="240" w:lineRule="auto"/>
      <w:rPr>
        <w:rStyle w:val="PageNumber"/>
        <w:rFonts w:ascii="AppleSystemUIFont" w:eastAsiaTheme="minorHAnsi" w:hAnsi="AppleSystemUIFont" w:cs="AppleSystemUIFont"/>
        <w:b w:val="0"/>
        <w:color w:val="353535"/>
        <w:sz w:val="24"/>
        <w:szCs w:val="24"/>
        <w:lang w:val="en-GB" w:eastAsia="en-US"/>
      </w:rPr>
    </w:pPr>
    <w:r>
      <w:rPr>
        <w:rFonts w:ascii="AppleSystemUIFont" w:eastAsiaTheme="minorHAnsi" w:hAnsi="AppleSystemUIFont" w:cs="AppleSystemUIFont"/>
        <w:color w:val="353535"/>
        <w:sz w:val="24"/>
        <w:szCs w:val="24"/>
        <w:lang w:val="en-GB" w:eastAsia="en-US"/>
      </w:rPr>
      <w:t xml:space="preserve">Business Analysts Pty Ltd copyright © 2012 </w:t>
    </w:r>
    <w:hyperlink r:id="rId1" w:history="1">
      <w:r>
        <w:rPr>
          <w:rFonts w:ascii="AppleSystemUIFont" w:eastAsiaTheme="minorHAnsi" w:hAnsi="AppleSystemUIFont" w:cs="AppleSystemUIFont"/>
          <w:color w:val="DCA10D"/>
          <w:sz w:val="24"/>
          <w:szCs w:val="24"/>
          <w:u w:val="single" w:color="DCA10D"/>
          <w:lang w:val="en-GB" w:eastAsia="en-US"/>
        </w:rPr>
        <w:t>www.business-analysis.com.au</w:t>
      </w:r>
    </w:hyperlink>
    <w:r>
      <w:rPr>
        <w:rFonts w:ascii="AppleSystemUIFont" w:eastAsiaTheme="minorHAnsi" w:hAnsi="AppleSystemUIFont" w:cs="AppleSystemUIFont"/>
        <w:color w:val="353535"/>
        <w:sz w:val="24"/>
        <w:szCs w:val="24"/>
        <w:lang w:val="en-GB" w:eastAsia="en-US"/>
      </w:rPr>
      <w:t xml:space="preserve"> </w:t>
    </w:r>
    <w:r w:rsidR="00D14D46">
      <w:rPr>
        <w:rStyle w:val="PageNumber"/>
        <w:b w:val="0"/>
      </w:rPr>
      <w:t xml:space="preserve"> </w:t>
    </w:r>
  </w:p>
  <w:p w14:paraId="24F6F16C" w14:textId="2183AB5B" w:rsidR="00EF7B2D" w:rsidRPr="00D14D46" w:rsidRDefault="00D14D46" w:rsidP="002E43CB">
    <w:pPr>
      <w:pStyle w:val="Footer"/>
      <w:ind w:right="360"/>
    </w:pPr>
    <w:r>
      <w:rPr>
        <w:rStyle w:val="PageNumber"/>
        <w:b w:val="0"/>
      </w:rPr>
      <w:t>Template Version 1.</w:t>
    </w:r>
    <w:r w:rsidR="001D5EB0">
      <w:rPr>
        <w:rStyle w:val="PageNumber"/>
        <w:b w:val="0"/>
      </w:rPr>
      <w:t>1</w:t>
    </w:r>
    <w:r w:rsidRPr="00D14D46">
      <w:rPr>
        <w:rStyle w:val="PageNumber"/>
        <w:b w:val="0"/>
      </w:rPr>
      <w:ptab w:relativeTo="margin" w:alignment="center" w:leader="none"/>
    </w:r>
    <w:r w:rsidRPr="00D14D46">
      <w:rPr>
        <w:rStyle w:val="PageNumber"/>
        <w:b w:val="0"/>
      </w:rPr>
      <w:ptab w:relativeTo="margin" w:alignment="right" w:leader="none"/>
    </w:r>
    <w:r>
      <w:rPr>
        <w:rStyle w:val="PageNumber"/>
        <w:b w:val="0"/>
      </w:rPr>
      <w:t xml:space="preserve">Page </w:t>
    </w:r>
    <w:r w:rsidR="004706B8" w:rsidRPr="004706B8">
      <w:rPr>
        <w:rStyle w:val="PageNumber"/>
      </w:rPr>
      <w:fldChar w:fldCharType="begin"/>
    </w:r>
    <w:r w:rsidR="004706B8" w:rsidRPr="004706B8">
      <w:rPr>
        <w:rStyle w:val="PageNumber"/>
      </w:rPr>
      <w:instrText xml:space="preserve"> PAGE  \* MERGEFORMAT </w:instrText>
    </w:r>
    <w:r w:rsidR="004706B8" w:rsidRPr="004706B8">
      <w:rPr>
        <w:rStyle w:val="PageNumber"/>
      </w:rPr>
      <w:fldChar w:fldCharType="separate"/>
    </w:r>
    <w:r w:rsidR="00A3356E">
      <w:rPr>
        <w:rStyle w:val="PageNumber"/>
        <w:noProof/>
      </w:rPr>
      <w:t>2</w:t>
    </w:r>
    <w:r w:rsidR="004706B8" w:rsidRPr="004706B8">
      <w:rPr>
        <w:rStyle w:val="PageNumber"/>
      </w:rPr>
      <w:fldChar w:fldCharType="end"/>
    </w:r>
    <w:r>
      <w:rPr>
        <w:rStyle w:val="PageNumber"/>
        <w:b w:val="0"/>
      </w:rPr>
      <w:t xml:space="preserve"> of </w:t>
    </w:r>
    <w:r w:rsidR="00DA1F3C">
      <w:rPr>
        <w:rStyle w:val="PageNumber"/>
      </w:rPr>
      <w:fldChar w:fldCharType="begin"/>
    </w:r>
    <w:r w:rsidR="00DA1F3C">
      <w:rPr>
        <w:rStyle w:val="PageNumber"/>
      </w:rPr>
      <w:instrText xml:space="preserve"> SECTIONPAGES  \* MERGEFORMAT </w:instrText>
    </w:r>
    <w:r w:rsidR="00DA1F3C">
      <w:rPr>
        <w:rStyle w:val="PageNumber"/>
      </w:rPr>
      <w:fldChar w:fldCharType="separate"/>
    </w:r>
    <w:r w:rsidR="00281CD8">
      <w:rPr>
        <w:rStyle w:val="PageNumber"/>
        <w:noProof/>
      </w:rPr>
      <w:t>8</w:t>
    </w:r>
    <w:r w:rsidR="00DA1F3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33E27" w14:textId="77777777" w:rsidR="00790CFB" w:rsidRDefault="00790CFB" w:rsidP="002E43CB">
      <w:pPr>
        <w:spacing w:after="0" w:line="240" w:lineRule="auto"/>
      </w:pPr>
      <w:r>
        <w:separator/>
      </w:r>
    </w:p>
  </w:footnote>
  <w:footnote w:type="continuationSeparator" w:id="0">
    <w:p w14:paraId="4A32AD3B" w14:textId="77777777" w:rsidR="00790CFB" w:rsidRDefault="00790CFB" w:rsidP="002E4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6886D" w14:textId="1536BF8D" w:rsidR="00F14BBE" w:rsidRDefault="00A46665">
    <w:pPr>
      <w:pStyle w:val="Header"/>
    </w:pPr>
    <w:r>
      <w:rPr>
        <w:noProof/>
      </w:rPr>
      <w:drawing>
        <wp:anchor distT="0" distB="0" distL="114300" distR="114300" simplePos="0" relativeHeight="251660288" behindDoc="1" locked="0" layoutInCell="1" allowOverlap="1" wp14:anchorId="705F40FD" wp14:editId="17D694D7">
          <wp:simplePos x="0" y="0"/>
          <wp:positionH relativeFrom="column">
            <wp:posOffset>-720920</wp:posOffset>
          </wp:positionH>
          <wp:positionV relativeFrom="paragraph">
            <wp:posOffset>-431165</wp:posOffset>
          </wp:positionV>
          <wp:extent cx="1765300" cy="698500"/>
          <wp:effectExtent l="0" t="0" r="0" b="0"/>
          <wp:wrapTight wrapText="bothSides">
            <wp:wrapPolygon edited="0">
              <wp:start x="9013" y="2356"/>
              <wp:lineTo x="9013" y="9425"/>
              <wp:lineTo x="4196" y="12960"/>
              <wp:lineTo x="3574" y="13745"/>
              <wp:lineTo x="3574" y="17280"/>
              <wp:lineTo x="6527" y="18065"/>
              <wp:lineTo x="14763" y="18851"/>
              <wp:lineTo x="15695" y="18851"/>
              <wp:lineTo x="17871" y="16887"/>
              <wp:lineTo x="18026" y="14924"/>
              <wp:lineTo x="16472" y="12960"/>
              <wp:lineTo x="12432" y="9425"/>
              <wp:lineTo x="10101" y="2356"/>
              <wp:lineTo x="9013" y="2356"/>
            </wp:wrapPolygon>
          </wp:wrapTight>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5300" cy="698500"/>
                  </a:xfrm>
                  <a:prstGeom prst="rect">
                    <a:avLst/>
                  </a:prstGeom>
                </pic:spPr>
              </pic:pic>
            </a:graphicData>
          </a:graphic>
          <wp14:sizeRelH relativeFrom="page">
            <wp14:pctWidth>0</wp14:pctWidth>
          </wp14:sizeRelH>
          <wp14:sizeRelV relativeFrom="page">
            <wp14:pctHeight>0</wp14:pctHeight>
          </wp14:sizeRelV>
        </wp:anchor>
      </w:drawing>
    </w:r>
    <w:r w:rsidR="00042003" w:rsidRPr="00042003">
      <w:rPr>
        <w:noProof/>
      </w:rPr>
      <w:drawing>
        <wp:anchor distT="0" distB="0" distL="114300" distR="114300" simplePos="0" relativeHeight="251659264" behindDoc="1" locked="0" layoutInCell="1" allowOverlap="1" wp14:anchorId="1570336D" wp14:editId="5330C594">
          <wp:simplePos x="0" y="0"/>
          <wp:positionH relativeFrom="column">
            <wp:posOffset>-982133</wp:posOffset>
          </wp:positionH>
          <wp:positionV relativeFrom="paragraph">
            <wp:posOffset>-457835</wp:posOffset>
          </wp:positionV>
          <wp:extent cx="11273155" cy="723900"/>
          <wp:effectExtent l="0" t="0" r="4445" b="0"/>
          <wp:wrapSquare wrapText="bothSides"/>
          <wp:docPr id="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1" descr="Description: BusAnalysts_PPT_Strips_3.jpg"/>
                  <pic:cNvPicPr>
                    <a:picLocks noChangeAspect="1"/>
                  </pic:cNvPicPr>
                </pic:nvPicPr>
                <pic:blipFill>
                  <a:blip r:embed="rId2">
                    <a:alphaModFix/>
                    <a:extLst>
                      <a:ext uri="{BEBA8EAE-BF5A-486C-A8C5-ECC9F3942E4B}">
                        <a14:imgProps xmlns:a14="http://schemas.microsoft.com/office/drawing/2010/main">
                          <a14:imgLayer>
                            <a14:imgEffect>
                              <a14:sharpenSoften amount="-25000"/>
                            </a14:imgEffect>
                            <a14:imgEffect>
                              <a14:colorTemperature colorTemp="8800"/>
                            </a14:imgEffect>
                            <a14:imgEffect>
                              <a14:brightnessContrast bright="-40000" contrast="40000"/>
                            </a14:imgEffect>
                          </a14:imgLayer>
                        </a14:imgProps>
                      </a:ext>
                      <a:ext uri="{28A0092B-C50C-407E-A947-70E740481C1C}">
                        <a14:useLocalDpi xmlns:a14="http://schemas.microsoft.com/office/drawing/2010/main"/>
                      </a:ext>
                    </a:extLst>
                  </a:blip>
                  <a:stretch>
                    <a:fillRect/>
                  </a:stretch>
                </pic:blipFill>
                <pic:spPr bwMode="auto">
                  <a:xfrm>
                    <a:off x="0" y="0"/>
                    <a:ext cx="1127315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FB6AC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8E034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62459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8AEF05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7C23D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290507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1DE60A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9B4266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CA43DB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42C81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58D5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9B62EB"/>
    <w:multiLevelType w:val="hybridMultilevel"/>
    <w:tmpl w:val="59963A96"/>
    <w:lvl w:ilvl="0" w:tplc="0B3A1092">
      <w:start w:val="1"/>
      <w:numFmt w:val="bullet"/>
      <w:pStyle w:val="6aSubParagraph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873"/>
        </w:tabs>
        <w:ind w:left="873" w:hanging="360"/>
      </w:pPr>
      <w:rPr>
        <w:rFonts w:ascii="Courier New" w:hAnsi="Courier New" w:cs="Courier New"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12" w15:restartNumberingAfterBreak="0">
    <w:nsid w:val="088058FF"/>
    <w:multiLevelType w:val="multilevel"/>
    <w:tmpl w:val="3CDC56DC"/>
    <w:lvl w:ilvl="0">
      <w:start w:val="1"/>
      <w:numFmt w:val="decimal"/>
      <w:lvlText w:val="%1."/>
      <w:lvlJc w:val="left"/>
      <w:pPr>
        <w:ind w:left="360" w:hanging="360"/>
      </w:pPr>
      <w:rPr>
        <w:rFonts w:hint="default"/>
      </w:rPr>
    </w:lvl>
    <w:lvl w:ilvl="1">
      <w:start w:val="1"/>
      <w:numFmt w:val="decimal"/>
      <w:lvlText w:val="%1.%2."/>
      <w:lvlJc w:val="left"/>
      <w:pPr>
        <w:ind w:left="794" w:hanging="4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F911B6"/>
    <w:multiLevelType w:val="multilevel"/>
    <w:tmpl w:val="24B0C34A"/>
    <w:lvl w:ilvl="0">
      <w:start w:val="1"/>
      <w:numFmt w:val="decimal"/>
      <w:lvlText w:val="%1."/>
      <w:lvlJc w:val="left"/>
      <w:pPr>
        <w:ind w:left="360" w:hanging="360"/>
      </w:pPr>
      <w:rPr>
        <w:rFonts w:hint="default"/>
      </w:rPr>
    </w:lvl>
    <w:lvl w:ilvl="1">
      <w:start w:val="1"/>
      <w:numFmt w:val="decimal"/>
      <w:lvlText w:val="%1.%2."/>
      <w:lvlJc w:val="left"/>
      <w:pPr>
        <w:ind w:left="794" w:hanging="4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0C3079"/>
    <w:multiLevelType w:val="multilevel"/>
    <w:tmpl w:val="992488F4"/>
    <w:lvl w:ilvl="0">
      <w:start w:val="1"/>
      <w:numFmt w:val="decimal"/>
      <w:lvlText w:val="%1."/>
      <w:lvlJc w:val="left"/>
      <w:pPr>
        <w:ind w:left="360" w:hanging="360"/>
      </w:pPr>
      <w:rPr>
        <w:rFonts w:hint="default"/>
      </w:rPr>
    </w:lvl>
    <w:lvl w:ilvl="1">
      <w:start w:val="1"/>
      <w:numFmt w:val="decimal"/>
      <w:lvlText w:val="%1.%2."/>
      <w:lvlJc w:val="left"/>
      <w:pPr>
        <w:ind w:left="794" w:hanging="4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B1754F"/>
    <w:multiLevelType w:val="multilevel"/>
    <w:tmpl w:val="0BFAB9FE"/>
    <w:lvl w:ilvl="0">
      <w:start w:val="1"/>
      <w:numFmt w:val="decimal"/>
      <w:pStyle w:val="BAPLHeading1"/>
      <w:lvlText w:val="%1."/>
      <w:lvlJc w:val="left"/>
      <w:pPr>
        <w:ind w:left="0" w:firstLine="0"/>
      </w:pPr>
      <w:rPr>
        <w:rFonts w:hint="default"/>
      </w:rPr>
    </w:lvl>
    <w:lvl w:ilvl="1">
      <w:start w:val="1"/>
      <w:numFmt w:val="decimal"/>
      <w:pStyle w:val="BAPLHeading2"/>
      <w:lvlText w:val="%1.%2."/>
      <w:lvlJc w:val="left"/>
      <w:pPr>
        <w:ind w:left="0" w:firstLine="0"/>
      </w:pPr>
      <w:rPr>
        <w:rFonts w:hint="default"/>
        <w:i w:val="0"/>
        <w:iCs w:val="0"/>
        <w:color w:val="000000" w:themeColor="text1"/>
      </w:rPr>
    </w:lvl>
    <w:lvl w:ilvl="2">
      <w:start w:val="1"/>
      <w:numFmt w:val="decimal"/>
      <w:pStyle w:val="BAP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1953FD"/>
    <w:multiLevelType w:val="hybridMultilevel"/>
    <w:tmpl w:val="C95696C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8EE75CB"/>
    <w:multiLevelType w:val="hybridMultilevel"/>
    <w:tmpl w:val="99A0FA10"/>
    <w:lvl w:ilvl="0" w:tplc="FFFFFFFF">
      <w:start w:val="1"/>
      <w:numFmt w:val="bullet"/>
      <w:lvlText w:val=""/>
      <w:lvlJc w:val="left"/>
      <w:pPr>
        <w:tabs>
          <w:tab w:val="num" w:pos="792"/>
        </w:tabs>
        <w:ind w:left="792" w:hanging="360"/>
      </w:pPr>
      <w:rPr>
        <w:rFonts w:ascii="Symbol" w:hAnsi="Symbol" w:hint="default"/>
      </w:rPr>
    </w:lvl>
    <w:lvl w:ilvl="1" w:tplc="FFFFFFFF">
      <w:start w:val="1"/>
      <w:numFmt w:val="decimal"/>
      <w:lvlText w:val="%2."/>
      <w:lvlJc w:val="left"/>
      <w:pPr>
        <w:tabs>
          <w:tab w:val="num" w:pos="1512"/>
        </w:tabs>
        <w:ind w:left="1512" w:hanging="360"/>
      </w:pPr>
      <w:rPr>
        <w:rFonts w:hint="default"/>
      </w:rPr>
    </w:lvl>
    <w:lvl w:ilvl="2" w:tplc="FFFFFFFF" w:tentative="1">
      <w:start w:val="1"/>
      <w:numFmt w:val="bullet"/>
      <w:lvlText w:val=""/>
      <w:lvlJc w:val="left"/>
      <w:pPr>
        <w:tabs>
          <w:tab w:val="num" w:pos="2232"/>
        </w:tabs>
        <w:ind w:left="2232" w:hanging="360"/>
      </w:pPr>
      <w:rPr>
        <w:rFonts w:ascii="Wingdings" w:hAnsi="Wingdings" w:hint="default"/>
      </w:rPr>
    </w:lvl>
    <w:lvl w:ilvl="3" w:tplc="FFFFFFFF" w:tentative="1">
      <w:start w:val="1"/>
      <w:numFmt w:val="bullet"/>
      <w:lvlText w:val=""/>
      <w:lvlJc w:val="left"/>
      <w:pPr>
        <w:tabs>
          <w:tab w:val="num" w:pos="2952"/>
        </w:tabs>
        <w:ind w:left="2952" w:hanging="360"/>
      </w:pPr>
      <w:rPr>
        <w:rFonts w:ascii="Symbol" w:hAnsi="Symbol" w:hint="default"/>
      </w:rPr>
    </w:lvl>
    <w:lvl w:ilvl="4" w:tplc="FFFFFFFF" w:tentative="1">
      <w:start w:val="1"/>
      <w:numFmt w:val="bullet"/>
      <w:lvlText w:val="o"/>
      <w:lvlJc w:val="left"/>
      <w:pPr>
        <w:tabs>
          <w:tab w:val="num" w:pos="3672"/>
        </w:tabs>
        <w:ind w:left="3672" w:hanging="360"/>
      </w:pPr>
      <w:rPr>
        <w:rFonts w:ascii="Courier New" w:hAnsi="Courier New" w:cs="Wingdings" w:hint="default"/>
      </w:rPr>
    </w:lvl>
    <w:lvl w:ilvl="5" w:tplc="FFFFFFFF" w:tentative="1">
      <w:start w:val="1"/>
      <w:numFmt w:val="bullet"/>
      <w:lvlText w:val=""/>
      <w:lvlJc w:val="left"/>
      <w:pPr>
        <w:tabs>
          <w:tab w:val="num" w:pos="4392"/>
        </w:tabs>
        <w:ind w:left="4392" w:hanging="360"/>
      </w:pPr>
      <w:rPr>
        <w:rFonts w:ascii="Wingdings" w:hAnsi="Wingdings" w:hint="default"/>
      </w:rPr>
    </w:lvl>
    <w:lvl w:ilvl="6" w:tplc="FFFFFFFF" w:tentative="1">
      <w:start w:val="1"/>
      <w:numFmt w:val="bullet"/>
      <w:lvlText w:val=""/>
      <w:lvlJc w:val="left"/>
      <w:pPr>
        <w:tabs>
          <w:tab w:val="num" w:pos="5112"/>
        </w:tabs>
        <w:ind w:left="5112" w:hanging="360"/>
      </w:pPr>
      <w:rPr>
        <w:rFonts w:ascii="Symbol" w:hAnsi="Symbol" w:hint="default"/>
      </w:rPr>
    </w:lvl>
    <w:lvl w:ilvl="7" w:tplc="FFFFFFFF" w:tentative="1">
      <w:start w:val="1"/>
      <w:numFmt w:val="bullet"/>
      <w:lvlText w:val="o"/>
      <w:lvlJc w:val="left"/>
      <w:pPr>
        <w:tabs>
          <w:tab w:val="num" w:pos="5832"/>
        </w:tabs>
        <w:ind w:left="5832" w:hanging="360"/>
      </w:pPr>
      <w:rPr>
        <w:rFonts w:ascii="Courier New" w:hAnsi="Courier New" w:cs="Wingdings" w:hint="default"/>
      </w:rPr>
    </w:lvl>
    <w:lvl w:ilvl="8" w:tplc="FFFFFFFF"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3832169C"/>
    <w:multiLevelType w:val="multilevel"/>
    <w:tmpl w:val="DBCA5CDA"/>
    <w:lvl w:ilvl="0">
      <w:start w:val="1"/>
      <w:numFmt w:val="decimal"/>
      <w:pStyle w:val="BAPLListNumbered"/>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1DD4B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71A49A4"/>
    <w:multiLevelType w:val="hybridMultilevel"/>
    <w:tmpl w:val="95D8F93E"/>
    <w:lvl w:ilvl="0" w:tplc="DF4CEAA0">
      <w:numFmt w:val="bullet"/>
      <w:lvlText w:val="•"/>
      <w:lvlJc w:val="left"/>
      <w:pPr>
        <w:ind w:left="360" w:hanging="360"/>
      </w:pPr>
      <w:rPr>
        <w:rFonts w:ascii="Tahoma" w:eastAsia="PMingLiU" w:hAnsi="Tahoma" w:cs="Tahoma"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D140C2F"/>
    <w:multiLevelType w:val="multilevel"/>
    <w:tmpl w:val="68807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9B05AB5"/>
    <w:multiLevelType w:val="singleLevel"/>
    <w:tmpl w:val="B1885316"/>
    <w:lvl w:ilvl="0">
      <w:start w:val="1"/>
      <w:numFmt w:val="bullet"/>
      <w:pStyle w:val="Level1text"/>
      <w:lvlText w:val=""/>
      <w:lvlJc w:val="left"/>
      <w:pPr>
        <w:tabs>
          <w:tab w:val="num" w:pos="360"/>
        </w:tabs>
        <w:ind w:left="360" w:hanging="360"/>
      </w:pPr>
      <w:rPr>
        <w:rFonts w:ascii="Symbol" w:hAnsi="Symbol" w:hint="default"/>
      </w:rPr>
    </w:lvl>
  </w:abstractNum>
  <w:abstractNum w:abstractNumId="23" w15:restartNumberingAfterBreak="0">
    <w:nsid w:val="78687768"/>
    <w:multiLevelType w:val="hybridMultilevel"/>
    <w:tmpl w:val="4C968194"/>
    <w:lvl w:ilvl="0" w:tplc="DF4CEAA0">
      <w:numFmt w:val="bullet"/>
      <w:lvlText w:val="•"/>
      <w:lvlJc w:val="left"/>
      <w:pPr>
        <w:ind w:left="360" w:hanging="360"/>
      </w:pPr>
      <w:rPr>
        <w:rFonts w:ascii="Tahoma" w:eastAsia="PMingLiU" w:hAnsi="Tahoma" w:cs="Tahoma"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E3464C1"/>
    <w:multiLevelType w:val="hybridMultilevel"/>
    <w:tmpl w:val="CDEEE3C0"/>
    <w:lvl w:ilvl="0" w:tplc="E2AC720C">
      <w:start w:val="1"/>
      <w:numFmt w:val="bullet"/>
      <w:pStyle w:val="ListParagraph"/>
      <w:lvlText w:val=""/>
      <w:lvlJc w:val="left"/>
      <w:pPr>
        <w:ind w:left="1296" w:hanging="360"/>
      </w:pPr>
      <w:rPr>
        <w:rFonts w:ascii="Symbol" w:hAnsi="Symbol" w:hint="default"/>
      </w:rPr>
    </w:lvl>
    <w:lvl w:ilvl="1" w:tplc="FFFFFFFF">
      <w:start w:val="1"/>
      <w:numFmt w:val="bullet"/>
      <w:lvlText w:val="o"/>
      <w:lvlJc w:val="left"/>
      <w:pPr>
        <w:ind w:left="2016" w:hanging="360"/>
      </w:pPr>
      <w:rPr>
        <w:rFonts w:ascii="Courier New" w:hAnsi="Courier New" w:cs="Wingdings" w:hint="default"/>
      </w:rPr>
    </w:lvl>
    <w:lvl w:ilvl="2" w:tplc="FFFFFFFF">
      <w:start w:val="1"/>
      <w:numFmt w:val="bullet"/>
      <w:lvlText w:val=""/>
      <w:lvlJc w:val="left"/>
      <w:pPr>
        <w:ind w:left="2736" w:hanging="360"/>
      </w:pPr>
      <w:rPr>
        <w:rFonts w:ascii="Wingdings" w:hAnsi="Wingdings" w:hint="default"/>
      </w:rPr>
    </w:lvl>
    <w:lvl w:ilvl="3" w:tplc="FFFFFFFF">
      <w:start w:val="1"/>
      <w:numFmt w:val="bullet"/>
      <w:lvlText w:val=""/>
      <w:lvlJc w:val="left"/>
      <w:pPr>
        <w:ind w:left="3456" w:hanging="360"/>
      </w:pPr>
      <w:rPr>
        <w:rFonts w:ascii="Symbol" w:hAnsi="Symbol" w:hint="default"/>
      </w:rPr>
    </w:lvl>
    <w:lvl w:ilvl="4" w:tplc="FFFFFFFF">
      <w:start w:val="1"/>
      <w:numFmt w:val="bullet"/>
      <w:lvlText w:val="o"/>
      <w:lvlJc w:val="left"/>
      <w:pPr>
        <w:ind w:left="4176" w:hanging="360"/>
      </w:pPr>
      <w:rPr>
        <w:rFonts w:ascii="Courier New" w:hAnsi="Courier New" w:cs="Wingdings" w:hint="default"/>
      </w:rPr>
    </w:lvl>
    <w:lvl w:ilvl="5" w:tplc="FFFFFFFF">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Wingdings" w:hint="default"/>
      </w:rPr>
    </w:lvl>
    <w:lvl w:ilvl="8" w:tplc="FFFFFFFF" w:tentative="1">
      <w:start w:val="1"/>
      <w:numFmt w:val="bullet"/>
      <w:lvlText w:val=""/>
      <w:lvlJc w:val="left"/>
      <w:pPr>
        <w:ind w:left="7056" w:hanging="360"/>
      </w:pPr>
      <w:rPr>
        <w:rFonts w:ascii="Wingdings" w:hAnsi="Wingdings" w:hint="default"/>
      </w:rPr>
    </w:lvl>
  </w:abstractNum>
  <w:abstractNum w:abstractNumId="25" w15:restartNumberingAfterBreak="0">
    <w:nsid w:val="7E6071D4"/>
    <w:multiLevelType w:val="hybridMultilevel"/>
    <w:tmpl w:val="95FC677C"/>
    <w:lvl w:ilvl="0" w:tplc="2076BB44">
      <w:start w:val="1"/>
      <w:numFmt w:val="lowerLetter"/>
      <w:pStyle w:val="BAPLListLettered"/>
      <w:lvlText w:val="%1)"/>
      <w:lvlJc w:val="left"/>
      <w:pPr>
        <w:ind w:left="1369" w:hanging="360"/>
      </w:pPr>
    </w:lvl>
    <w:lvl w:ilvl="1" w:tplc="0C090019">
      <w:start w:val="1"/>
      <w:numFmt w:val="lowerLetter"/>
      <w:lvlText w:val="%2."/>
      <w:lvlJc w:val="left"/>
      <w:pPr>
        <w:tabs>
          <w:tab w:val="num" w:pos="1800"/>
        </w:tabs>
        <w:ind w:left="1800" w:hanging="360"/>
      </w:pPr>
    </w:lvl>
    <w:lvl w:ilvl="2" w:tplc="04090001">
      <w:start w:val="1"/>
      <w:numFmt w:val="bullet"/>
      <w:lvlText w:val=""/>
      <w:lvlJc w:val="left"/>
      <w:pPr>
        <w:ind w:left="2700" w:hanging="360"/>
      </w:pPr>
      <w:rPr>
        <w:rFonts w:ascii="Symbol" w:hAnsi="Symbol" w:hint="default"/>
      </w:rPr>
    </w:lvl>
    <w:lvl w:ilvl="3" w:tplc="0C09000F">
      <w:start w:val="1"/>
      <w:numFmt w:val="decimal"/>
      <w:lvlText w:val="%4."/>
      <w:lvlJc w:val="left"/>
      <w:pPr>
        <w:tabs>
          <w:tab w:val="num" w:pos="3240"/>
        </w:tabs>
        <w:ind w:left="3240" w:hanging="360"/>
      </w:pPr>
    </w:lvl>
    <w:lvl w:ilvl="4" w:tplc="0C090019">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num w:numId="1">
    <w:abstractNumId w:val="18"/>
  </w:num>
  <w:num w:numId="2">
    <w:abstractNumId w:val="24"/>
  </w:num>
  <w:num w:numId="3">
    <w:abstractNumId w:val="24"/>
  </w:num>
  <w:num w:numId="4">
    <w:abstractNumId w:val="24"/>
  </w:num>
  <w:num w:numId="5">
    <w:abstractNumId w:val="25"/>
  </w:num>
  <w:num w:numId="6">
    <w:abstractNumId w:val="15"/>
  </w:num>
  <w:num w:numId="7">
    <w:abstractNumId w:val="12"/>
  </w:num>
  <w:num w:numId="8">
    <w:abstractNumId w:val="14"/>
  </w:num>
  <w:num w:numId="9">
    <w:abstractNumId w:val="13"/>
  </w:num>
  <w:num w:numId="10">
    <w:abstractNumId w:val="0"/>
  </w:num>
  <w:num w:numId="11">
    <w:abstractNumId w:val="1"/>
  </w:num>
  <w:num w:numId="12">
    <w:abstractNumId w:val="2"/>
  </w:num>
  <w:num w:numId="13">
    <w:abstractNumId w:val="3"/>
  </w:num>
  <w:num w:numId="14">
    <w:abstractNumId w:val="4"/>
  </w:num>
  <w:num w:numId="15">
    <w:abstractNumId w:val="9"/>
  </w:num>
  <w:num w:numId="16">
    <w:abstractNumId w:val="5"/>
  </w:num>
  <w:num w:numId="17">
    <w:abstractNumId w:val="6"/>
  </w:num>
  <w:num w:numId="18">
    <w:abstractNumId w:val="7"/>
  </w:num>
  <w:num w:numId="19">
    <w:abstractNumId w:val="8"/>
  </w:num>
  <w:num w:numId="20">
    <w:abstractNumId w:val="10"/>
  </w:num>
  <w:num w:numId="21">
    <w:abstractNumId w:val="21"/>
  </w:num>
  <w:num w:numId="22">
    <w:abstractNumId w:val="17"/>
  </w:num>
  <w:num w:numId="23">
    <w:abstractNumId w:val="19"/>
  </w:num>
  <w:num w:numId="24">
    <w:abstractNumId w:val="16"/>
  </w:num>
  <w:num w:numId="25">
    <w:abstractNumId w:val="23"/>
  </w:num>
  <w:num w:numId="26">
    <w:abstractNumId w:val="11"/>
  </w:num>
  <w:num w:numId="27">
    <w:abstractNumId w:val="2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03"/>
    <w:rsid w:val="00042003"/>
    <w:rsid w:val="0006371A"/>
    <w:rsid w:val="000925E3"/>
    <w:rsid w:val="00092B82"/>
    <w:rsid w:val="000E7B19"/>
    <w:rsid w:val="00123563"/>
    <w:rsid w:val="0013231B"/>
    <w:rsid w:val="00152031"/>
    <w:rsid w:val="00163706"/>
    <w:rsid w:val="00182AC6"/>
    <w:rsid w:val="001A1249"/>
    <w:rsid w:val="001D0DE9"/>
    <w:rsid w:val="001D5EB0"/>
    <w:rsid w:val="001F05D9"/>
    <w:rsid w:val="001F2E9A"/>
    <w:rsid w:val="00204189"/>
    <w:rsid w:val="0023440F"/>
    <w:rsid w:val="002501FD"/>
    <w:rsid w:val="002507BF"/>
    <w:rsid w:val="00277AA4"/>
    <w:rsid w:val="00281CD8"/>
    <w:rsid w:val="002C0909"/>
    <w:rsid w:val="002E43CB"/>
    <w:rsid w:val="00334F54"/>
    <w:rsid w:val="00367359"/>
    <w:rsid w:val="003776DD"/>
    <w:rsid w:val="003B5022"/>
    <w:rsid w:val="003C5293"/>
    <w:rsid w:val="003D0946"/>
    <w:rsid w:val="003D56B2"/>
    <w:rsid w:val="00401FC0"/>
    <w:rsid w:val="0043382B"/>
    <w:rsid w:val="00452A8D"/>
    <w:rsid w:val="004706B8"/>
    <w:rsid w:val="004A4376"/>
    <w:rsid w:val="004C74E2"/>
    <w:rsid w:val="004D4BE7"/>
    <w:rsid w:val="005657F9"/>
    <w:rsid w:val="005B56F2"/>
    <w:rsid w:val="005F076A"/>
    <w:rsid w:val="005F4203"/>
    <w:rsid w:val="00637788"/>
    <w:rsid w:val="0066786B"/>
    <w:rsid w:val="00681D49"/>
    <w:rsid w:val="00693806"/>
    <w:rsid w:val="00713689"/>
    <w:rsid w:val="007259D8"/>
    <w:rsid w:val="00730FCB"/>
    <w:rsid w:val="007823CD"/>
    <w:rsid w:val="00790CFB"/>
    <w:rsid w:val="007C5AD1"/>
    <w:rsid w:val="007D2114"/>
    <w:rsid w:val="00806982"/>
    <w:rsid w:val="00825FC1"/>
    <w:rsid w:val="008267C9"/>
    <w:rsid w:val="00853934"/>
    <w:rsid w:val="00864A0A"/>
    <w:rsid w:val="00882E7C"/>
    <w:rsid w:val="008854C0"/>
    <w:rsid w:val="008927A8"/>
    <w:rsid w:val="008A2B41"/>
    <w:rsid w:val="008F1A50"/>
    <w:rsid w:val="008F3933"/>
    <w:rsid w:val="009236BE"/>
    <w:rsid w:val="00937F71"/>
    <w:rsid w:val="00943D5F"/>
    <w:rsid w:val="009452F7"/>
    <w:rsid w:val="00973F37"/>
    <w:rsid w:val="009B0ACA"/>
    <w:rsid w:val="009B60FA"/>
    <w:rsid w:val="009D2A7B"/>
    <w:rsid w:val="009E1BD6"/>
    <w:rsid w:val="009E7DAE"/>
    <w:rsid w:val="009F6BDF"/>
    <w:rsid w:val="00A04205"/>
    <w:rsid w:val="00A3356E"/>
    <w:rsid w:val="00A46665"/>
    <w:rsid w:val="00A625DA"/>
    <w:rsid w:val="00AD3A60"/>
    <w:rsid w:val="00AD67B5"/>
    <w:rsid w:val="00B006C5"/>
    <w:rsid w:val="00B336E7"/>
    <w:rsid w:val="00B371E2"/>
    <w:rsid w:val="00B7089E"/>
    <w:rsid w:val="00B74B86"/>
    <w:rsid w:val="00BA018E"/>
    <w:rsid w:val="00BB1AFC"/>
    <w:rsid w:val="00BD2CAC"/>
    <w:rsid w:val="00C059C3"/>
    <w:rsid w:val="00C05B3E"/>
    <w:rsid w:val="00C22B56"/>
    <w:rsid w:val="00C75B79"/>
    <w:rsid w:val="00C85B60"/>
    <w:rsid w:val="00C913B3"/>
    <w:rsid w:val="00C94086"/>
    <w:rsid w:val="00CA2093"/>
    <w:rsid w:val="00CA774A"/>
    <w:rsid w:val="00CC1DF5"/>
    <w:rsid w:val="00CE7CCA"/>
    <w:rsid w:val="00D14D46"/>
    <w:rsid w:val="00D20DF9"/>
    <w:rsid w:val="00D270DE"/>
    <w:rsid w:val="00D41743"/>
    <w:rsid w:val="00D43DE6"/>
    <w:rsid w:val="00D47A67"/>
    <w:rsid w:val="00D81C0B"/>
    <w:rsid w:val="00D8398A"/>
    <w:rsid w:val="00DA1F3C"/>
    <w:rsid w:val="00DA2939"/>
    <w:rsid w:val="00DB7141"/>
    <w:rsid w:val="00DD5DCA"/>
    <w:rsid w:val="00DF1E8F"/>
    <w:rsid w:val="00E4642E"/>
    <w:rsid w:val="00E54999"/>
    <w:rsid w:val="00E918A0"/>
    <w:rsid w:val="00EB0482"/>
    <w:rsid w:val="00EB3B3B"/>
    <w:rsid w:val="00ED531C"/>
    <w:rsid w:val="00EE5F84"/>
    <w:rsid w:val="00EF7B2D"/>
    <w:rsid w:val="00F05A7B"/>
    <w:rsid w:val="00F14BBE"/>
    <w:rsid w:val="00FB4812"/>
    <w:rsid w:val="00FD5348"/>
    <w:rsid w:val="00FF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4C55E"/>
  <w14:defaultImageDpi w14:val="32767"/>
  <w15:chartTrackingRefBased/>
  <w15:docId w15:val="{904C5134-3CE3-A04F-A4DD-08C5D2A4E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next w:val="Closing"/>
    <w:rsid w:val="00CE7CCA"/>
    <w:pPr>
      <w:spacing w:after="60" w:line="276" w:lineRule="auto"/>
    </w:pPr>
    <w:rPr>
      <w:rFonts w:ascii="Tahoma" w:eastAsia="PMingLiU" w:hAnsi="Tahoma" w:cs="Tahoma"/>
      <w:sz w:val="20"/>
      <w:szCs w:val="20"/>
      <w:lang w:val="en-AU" w:eastAsia="zh-TW"/>
    </w:rPr>
  </w:style>
  <w:style w:type="paragraph" w:styleId="Heading1">
    <w:name w:val="heading 1"/>
    <w:basedOn w:val="Normal"/>
    <w:next w:val="Normal"/>
    <w:link w:val="Heading1Char"/>
    <w:uiPriority w:val="9"/>
    <w:rsid w:val="001520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520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520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PLListNumbered">
    <w:name w:val="BAPL List Numbered"/>
    <w:basedOn w:val="ListParagraph"/>
    <w:qFormat/>
    <w:rsid w:val="003C5293"/>
    <w:pPr>
      <w:widowControl w:val="0"/>
      <w:numPr>
        <w:numId w:val="1"/>
      </w:numPr>
      <w:spacing w:line="240" w:lineRule="auto"/>
      <w:ind w:left="924" w:hanging="357"/>
      <w:jc w:val="both"/>
    </w:pPr>
    <w:rPr>
      <w:lang w:val="en-US"/>
    </w:rPr>
  </w:style>
  <w:style w:type="paragraph" w:styleId="ListParagraph">
    <w:name w:val="List Paragraph"/>
    <w:basedOn w:val="Normal"/>
    <w:uiPriority w:val="72"/>
    <w:qFormat/>
    <w:rsid w:val="00CE7CCA"/>
    <w:pPr>
      <w:numPr>
        <w:numId w:val="4"/>
      </w:numPr>
    </w:pPr>
  </w:style>
  <w:style w:type="paragraph" w:styleId="Closing">
    <w:name w:val="Closing"/>
    <w:basedOn w:val="Normal"/>
    <w:link w:val="ClosingChar"/>
    <w:uiPriority w:val="99"/>
    <w:unhideWhenUsed/>
    <w:rsid w:val="00CE7CCA"/>
    <w:pPr>
      <w:spacing w:after="0" w:line="240" w:lineRule="auto"/>
      <w:ind w:left="4252"/>
    </w:pPr>
  </w:style>
  <w:style w:type="character" w:customStyle="1" w:styleId="ClosingChar">
    <w:name w:val="Closing Char"/>
    <w:basedOn w:val="DefaultParagraphFont"/>
    <w:link w:val="Closing"/>
    <w:uiPriority w:val="99"/>
    <w:rsid w:val="00CE7CCA"/>
    <w:rPr>
      <w:rFonts w:ascii="Tahoma" w:eastAsia="PMingLiU" w:hAnsi="Tahoma" w:cs="Tahoma"/>
      <w:sz w:val="20"/>
      <w:szCs w:val="20"/>
      <w:lang w:val="en-AU" w:eastAsia="zh-TW"/>
    </w:rPr>
  </w:style>
  <w:style w:type="paragraph" w:customStyle="1" w:styleId="BAPLTextBold">
    <w:name w:val="BAPL Text Bold"/>
    <w:basedOn w:val="BAPLTextNormal"/>
    <w:next w:val="BAPLTextNormal"/>
    <w:qFormat/>
    <w:rsid w:val="00681D49"/>
    <w:rPr>
      <w:b/>
    </w:rPr>
  </w:style>
  <w:style w:type="paragraph" w:customStyle="1" w:styleId="BAPLListLettered">
    <w:name w:val="BAPL List Lettered"/>
    <w:basedOn w:val="ListParagraph"/>
    <w:qFormat/>
    <w:rsid w:val="003C5293"/>
    <w:pPr>
      <w:numPr>
        <w:numId w:val="5"/>
      </w:numPr>
      <w:spacing w:line="240" w:lineRule="auto"/>
      <w:ind w:left="924" w:hanging="357"/>
    </w:pPr>
  </w:style>
  <w:style w:type="paragraph" w:customStyle="1" w:styleId="BAPLHeading1">
    <w:name w:val="BAPL Heading 1"/>
    <w:basedOn w:val="Heading1"/>
    <w:next w:val="BAPLTextNormal"/>
    <w:qFormat/>
    <w:rsid w:val="00D14D46"/>
    <w:pPr>
      <w:pageBreakBefore/>
      <w:numPr>
        <w:numId w:val="6"/>
      </w:numPr>
      <w:spacing w:before="0" w:line="360" w:lineRule="auto"/>
    </w:pPr>
    <w:rPr>
      <w:rFonts w:ascii="Tahoma" w:hAnsi="Tahoma"/>
      <w:b/>
      <w:color w:val="000000" w:themeColor="text1"/>
    </w:rPr>
  </w:style>
  <w:style w:type="paragraph" w:customStyle="1" w:styleId="BAPLHeading2">
    <w:name w:val="BAPL Heading 2"/>
    <w:basedOn w:val="Heading2"/>
    <w:next w:val="BAPLTextNormal"/>
    <w:qFormat/>
    <w:rsid w:val="009B60FA"/>
    <w:pPr>
      <w:numPr>
        <w:ilvl w:val="1"/>
        <w:numId w:val="6"/>
      </w:numPr>
      <w:spacing w:before="120" w:after="120" w:line="240" w:lineRule="auto"/>
      <w:contextualSpacing/>
    </w:pPr>
    <w:rPr>
      <w:rFonts w:ascii="Tahoma" w:hAnsi="Tahoma"/>
      <w:b/>
      <w:color w:val="000000" w:themeColor="text1"/>
    </w:rPr>
  </w:style>
  <w:style w:type="character" w:customStyle="1" w:styleId="Heading1Char">
    <w:name w:val="Heading 1 Char"/>
    <w:basedOn w:val="DefaultParagraphFont"/>
    <w:link w:val="Heading1"/>
    <w:uiPriority w:val="9"/>
    <w:rsid w:val="00152031"/>
    <w:rPr>
      <w:rFonts w:asciiTheme="majorHAnsi" w:eastAsiaTheme="majorEastAsia" w:hAnsiTheme="majorHAnsi" w:cstheme="majorBidi"/>
      <w:color w:val="2E74B5" w:themeColor="accent1" w:themeShade="BF"/>
      <w:sz w:val="32"/>
      <w:szCs w:val="32"/>
      <w:lang w:val="en-AU" w:eastAsia="zh-TW"/>
    </w:rPr>
  </w:style>
  <w:style w:type="paragraph" w:customStyle="1" w:styleId="BAPLHeading3">
    <w:name w:val="BAPL Heading 3"/>
    <w:basedOn w:val="Heading3"/>
    <w:next w:val="BAPLTextNormal"/>
    <w:qFormat/>
    <w:rsid w:val="002E43CB"/>
    <w:pPr>
      <w:numPr>
        <w:ilvl w:val="2"/>
        <w:numId w:val="6"/>
      </w:numPr>
      <w:spacing w:before="120" w:after="120" w:line="240" w:lineRule="auto"/>
      <w:contextualSpacing/>
    </w:pPr>
    <w:rPr>
      <w:rFonts w:ascii="Tahoma" w:hAnsi="Tahoma"/>
      <w:b/>
      <w:color w:val="000000" w:themeColor="text1"/>
      <w:sz w:val="22"/>
    </w:rPr>
  </w:style>
  <w:style w:type="character" w:customStyle="1" w:styleId="Heading2Char">
    <w:name w:val="Heading 2 Char"/>
    <w:basedOn w:val="DefaultParagraphFont"/>
    <w:link w:val="Heading2"/>
    <w:uiPriority w:val="9"/>
    <w:semiHidden/>
    <w:rsid w:val="00152031"/>
    <w:rPr>
      <w:rFonts w:asciiTheme="majorHAnsi" w:eastAsiaTheme="majorEastAsia" w:hAnsiTheme="majorHAnsi" w:cstheme="majorBidi"/>
      <w:color w:val="2E74B5" w:themeColor="accent1" w:themeShade="BF"/>
      <w:sz w:val="26"/>
      <w:szCs w:val="26"/>
      <w:lang w:val="en-AU" w:eastAsia="zh-TW"/>
    </w:rPr>
  </w:style>
  <w:style w:type="paragraph" w:customStyle="1" w:styleId="BAPLTextNormal">
    <w:name w:val="BAPL Text Normal"/>
    <w:basedOn w:val="Normal"/>
    <w:link w:val="BAPLTextNormalChar"/>
    <w:qFormat/>
    <w:rsid w:val="002E43CB"/>
    <w:pPr>
      <w:spacing w:after="120" w:line="240" w:lineRule="auto"/>
    </w:pPr>
  </w:style>
  <w:style w:type="character" w:customStyle="1" w:styleId="Heading3Char">
    <w:name w:val="Heading 3 Char"/>
    <w:basedOn w:val="DefaultParagraphFont"/>
    <w:link w:val="Heading3"/>
    <w:uiPriority w:val="9"/>
    <w:semiHidden/>
    <w:rsid w:val="00152031"/>
    <w:rPr>
      <w:rFonts w:asciiTheme="majorHAnsi" w:eastAsiaTheme="majorEastAsia" w:hAnsiTheme="majorHAnsi" w:cstheme="majorBidi"/>
      <w:color w:val="1F4D78" w:themeColor="accent1" w:themeShade="7F"/>
      <w:lang w:val="en-AU" w:eastAsia="zh-TW"/>
    </w:rPr>
  </w:style>
  <w:style w:type="character" w:styleId="IntenseEmphasis">
    <w:name w:val="Intense Emphasis"/>
    <w:basedOn w:val="DefaultParagraphFont"/>
    <w:uiPriority w:val="21"/>
    <w:rsid w:val="005F4203"/>
    <w:rPr>
      <w:i/>
      <w:iCs/>
      <w:color w:val="5B9BD5" w:themeColor="accent1"/>
    </w:rPr>
  </w:style>
  <w:style w:type="paragraph" w:customStyle="1" w:styleId="BAPLListDotted">
    <w:name w:val="BAPL List Dotted"/>
    <w:basedOn w:val="ListParagraph"/>
    <w:qFormat/>
    <w:rsid w:val="003C5293"/>
    <w:pPr>
      <w:spacing w:line="240" w:lineRule="auto"/>
      <w:ind w:left="924" w:hanging="357"/>
    </w:pPr>
  </w:style>
  <w:style w:type="paragraph" w:styleId="Header">
    <w:name w:val="header"/>
    <w:basedOn w:val="Normal"/>
    <w:link w:val="HeaderChar"/>
    <w:uiPriority w:val="99"/>
    <w:unhideWhenUsed/>
    <w:rsid w:val="002E4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3CB"/>
    <w:rPr>
      <w:rFonts w:ascii="Tahoma" w:eastAsia="PMingLiU" w:hAnsi="Tahoma" w:cs="Tahoma"/>
      <w:sz w:val="20"/>
      <w:szCs w:val="20"/>
      <w:lang w:val="en-AU" w:eastAsia="zh-TW"/>
    </w:rPr>
  </w:style>
  <w:style w:type="paragraph" w:styleId="Footer">
    <w:name w:val="footer"/>
    <w:basedOn w:val="Normal"/>
    <w:link w:val="FooterChar"/>
    <w:uiPriority w:val="99"/>
    <w:unhideWhenUsed/>
    <w:rsid w:val="002E4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3CB"/>
    <w:rPr>
      <w:rFonts w:ascii="Tahoma" w:eastAsia="PMingLiU" w:hAnsi="Tahoma" w:cs="Tahoma"/>
      <w:sz w:val="20"/>
      <w:szCs w:val="20"/>
      <w:lang w:val="en-AU" w:eastAsia="zh-TW"/>
    </w:rPr>
  </w:style>
  <w:style w:type="character" w:styleId="Hyperlink">
    <w:name w:val="Hyperlink"/>
    <w:uiPriority w:val="99"/>
    <w:rsid w:val="002E43CB"/>
    <w:rPr>
      <w:color w:val="0000FF"/>
      <w:u w:val="single"/>
    </w:rPr>
  </w:style>
  <w:style w:type="character" w:styleId="PageNumber">
    <w:name w:val="page number"/>
    <w:basedOn w:val="DefaultParagraphFont"/>
    <w:uiPriority w:val="99"/>
    <w:unhideWhenUsed/>
    <w:rsid w:val="002E43CB"/>
    <w:rPr>
      <w:b/>
    </w:rPr>
  </w:style>
  <w:style w:type="paragraph" w:customStyle="1" w:styleId="BAPLTextItalic">
    <w:name w:val="BAPL Text Italic"/>
    <w:basedOn w:val="BAPLTextNormal"/>
    <w:next w:val="BAPLTextNormal"/>
    <w:qFormat/>
    <w:rsid w:val="00D20DF9"/>
    <w:rPr>
      <w:i/>
    </w:rPr>
  </w:style>
  <w:style w:type="character" w:styleId="CommentReference">
    <w:name w:val="annotation reference"/>
    <w:basedOn w:val="DefaultParagraphFont"/>
    <w:uiPriority w:val="99"/>
    <w:semiHidden/>
    <w:unhideWhenUsed/>
    <w:rsid w:val="003776DD"/>
    <w:rPr>
      <w:sz w:val="18"/>
      <w:szCs w:val="18"/>
    </w:rPr>
  </w:style>
  <w:style w:type="paragraph" w:styleId="CommentText">
    <w:name w:val="annotation text"/>
    <w:basedOn w:val="Normal"/>
    <w:link w:val="CommentTextChar"/>
    <w:uiPriority w:val="99"/>
    <w:semiHidden/>
    <w:unhideWhenUsed/>
    <w:rsid w:val="003776DD"/>
    <w:pPr>
      <w:spacing w:line="240" w:lineRule="auto"/>
    </w:pPr>
    <w:rPr>
      <w:sz w:val="24"/>
      <w:szCs w:val="24"/>
    </w:rPr>
  </w:style>
  <w:style w:type="character" w:customStyle="1" w:styleId="CommentTextChar">
    <w:name w:val="Comment Text Char"/>
    <w:basedOn w:val="DefaultParagraphFont"/>
    <w:link w:val="CommentText"/>
    <w:uiPriority w:val="99"/>
    <w:semiHidden/>
    <w:rsid w:val="003776DD"/>
    <w:rPr>
      <w:rFonts w:ascii="Tahoma" w:eastAsia="PMingLiU" w:hAnsi="Tahoma" w:cs="Tahoma"/>
      <w:lang w:val="en-AU" w:eastAsia="zh-TW"/>
    </w:rPr>
  </w:style>
  <w:style w:type="paragraph" w:styleId="CommentSubject">
    <w:name w:val="annotation subject"/>
    <w:basedOn w:val="CommentText"/>
    <w:next w:val="CommentText"/>
    <w:link w:val="CommentSubjectChar"/>
    <w:uiPriority w:val="99"/>
    <w:semiHidden/>
    <w:unhideWhenUsed/>
    <w:rsid w:val="003776DD"/>
    <w:rPr>
      <w:b/>
      <w:bCs/>
      <w:sz w:val="20"/>
      <w:szCs w:val="20"/>
    </w:rPr>
  </w:style>
  <w:style w:type="character" w:customStyle="1" w:styleId="CommentSubjectChar">
    <w:name w:val="Comment Subject Char"/>
    <w:basedOn w:val="CommentTextChar"/>
    <w:link w:val="CommentSubject"/>
    <w:uiPriority w:val="99"/>
    <w:semiHidden/>
    <w:rsid w:val="003776DD"/>
    <w:rPr>
      <w:rFonts w:ascii="Tahoma" w:eastAsia="PMingLiU" w:hAnsi="Tahoma" w:cs="Tahoma"/>
      <w:b/>
      <w:bCs/>
      <w:sz w:val="20"/>
      <w:szCs w:val="20"/>
      <w:lang w:val="en-AU" w:eastAsia="zh-TW"/>
    </w:rPr>
  </w:style>
  <w:style w:type="paragraph" w:styleId="BalloonText">
    <w:name w:val="Balloon Text"/>
    <w:basedOn w:val="Normal"/>
    <w:link w:val="BalloonTextChar"/>
    <w:uiPriority w:val="99"/>
    <w:semiHidden/>
    <w:unhideWhenUsed/>
    <w:rsid w:val="003776D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776DD"/>
    <w:rPr>
      <w:rFonts w:ascii="Times New Roman" w:eastAsia="PMingLiU" w:hAnsi="Times New Roman" w:cs="Times New Roman"/>
      <w:sz w:val="18"/>
      <w:szCs w:val="18"/>
      <w:lang w:val="en-AU" w:eastAsia="zh-TW"/>
    </w:rPr>
  </w:style>
  <w:style w:type="table" w:customStyle="1" w:styleId="BAPLTableStyle">
    <w:name w:val="BAPL Table Style"/>
    <w:basedOn w:val="TableNormal"/>
    <w:uiPriority w:val="99"/>
    <w:rsid w:val="00D270DE"/>
    <w:rPr>
      <w:rFonts w:ascii="Tahoma" w:hAnsi="Tahoma"/>
      <w:color w:val="000000" w:themeColor="text1"/>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rFonts w:ascii="Tahoma" w:hAnsi="Tahoma"/>
        <w:b/>
        <w:color w:val="FFFFFF" w:themeColor="background1"/>
        <w:sz w:val="20"/>
      </w:rPr>
      <w:tblPr/>
      <w:trPr>
        <w:tblHeader/>
      </w:trPr>
      <w:tcPr>
        <w:shd w:val="clear" w:color="auto" w:fill="13558E"/>
      </w:tcPr>
    </w:tblStylePr>
  </w:style>
  <w:style w:type="table" w:styleId="TableGrid">
    <w:name w:val="Table Grid"/>
    <w:basedOn w:val="TableNormal"/>
    <w:uiPriority w:val="39"/>
    <w:rsid w:val="00D81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BAPL Caption"/>
    <w:basedOn w:val="BAPLTextNormal"/>
    <w:next w:val="BAPLTextNormal"/>
    <w:uiPriority w:val="35"/>
    <w:unhideWhenUsed/>
    <w:qFormat/>
    <w:rsid w:val="00D81C0B"/>
    <w:pPr>
      <w:spacing w:before="120"/>
      <w:jc w:val="center"/>
    </w:pPr>
    <w:rPr>
      <w:iCs/>
      <w:caps/>
      <w:color w:val="000000" w:themeColor="text1"/>
      <w:szCs w:val="18"/>
    </w:rPr>
  </w:style>
  <w:style w:type="paragraph" w:customStyle="1" w:styleId="BAPLTitle">
    <w:name w:val="BAPL Title"/>
    <w:basedOn w:val="Title"/>
    <w:next w:val="BAPLTextNormal"/>
    <w:qFormat/>
    <w:rsid w:val="00D43DE6"/>
    <w:pPr>
      <w:spacing w:before="240"/>
      <w:jc w:val="center"/>
    </w:pPr>
    <w:rPr>
      <w:rFonts w:ascii="Tahoma" w:hAnsi="Tahoma"/>
      <w:b/>
      <w:color w:val="13558E"/>
    </w:rPr>
  </w:style>
  <w:style w:type="paragraph" w:styleId="Title">
    <w:name w:val="Title"/>
    <w:basedOn w:val="Normal"/>
    <w:next w:val="Normal"/>
    <w:link w:val="TitleChar"/>
    <w:uiPriority w:val="10"/>
    <w:rsid w:val="00D43D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DE6"/>
    <w:rPr>
      <w:rFonts w:asciiTheme="majorHAnsi" w:eastAsiaTheme="majorEastAsia" w:hAnsiTheme="majorHAnsi" w:cstheme="majorBidi"/>
      <w:spacing w:val="-10"/>
      <w:kern w:val="28"/>
      <w:sz w:val="56"/>
      <w:szCs w:val="56"/>
      <w:lang w:val="en-AU" w:eastAsia="zh-TW"/>
    </w:rPr>
  </w:style>
  <w:style w:type="paragraph" w:customStyle="1" w:styleId="BAPLTextUnderline">
    <w:name w:val="BAPL Text Underline"/>
    <w:basedOn w:val="BAPLTextNormal"/>
    <w:next w:val="BAPLTextNormal"/>
    <w:qFormat/>
    <w:rsid w:val="00D270DE"/>
    <w:rPr>
      <w:color w:val="000000" w:themeColor="text1"/>
      <w:u w:val="single"/>
    </w:rPr>
  </w:style>
  <w:style w:type="paragraph" w:styleId="NoSpacing">
    <w:name w:val="No Spacing"/>
    <w:link w:val="NoSpacingChar"/>
    <w:uiPriority w:val="1"/>
    <w:rsid w:val="000E7B19"/>
    <w:rPr>
      <w:rFonts w:eastAsiaTheme="minorEastAsia"/>
      <w:sz w:val="22"/>
      <w:szCs w:val="22"/>
      <w:lang w:eastAsia="zh-CN"/>
    </w:rPr>
  </w:style>
  <w:style w:type="character" w:customStyle="1" w:styleId="NoSpacingChar">
    <w:name w:val="No Spacing Char"/>
    <w:basedOn w:val="DefaultParagraphFont"/>
    <w:link w:val="NoSpacing"/>
    <w:uiPriority w:val="1"/>
    <w:rsid w:val="000E7B19"/>
    <w:rPr>
      <w:rFonts w:eastAsiaTheme="minorEastAsia"/>
      <w:sz w:val="22"/>
      <w:szCs w:val="22"/>
      <w:lang w:eastAsia="zh-CN"/>
    </w:rPr>
  </w:style>
  <w:style w:type="paragraph" w:styleId="TOCHeading">
    <w:name w:val="TOC Heading"/>
    <w:aliases w:val="BAPL TOC Heading"/>
    <w:basedOn w:val="Heading1"/>
    <w:next w:val="BAPLTextNormal"/>
    <w:uiPriority w:val="39"/>
    <w:unhideWhenUsed/>
    <w:qFormat/>
    <w:rsid w:val="00681D49"/>
    <w:pPr>
      <w:spacing w:before="480"/>
      <w:outlineLvl w:val="9"/>
    </w:pPr>
    <w:rPr>
      <w:rFonts w:ascii="Tahoma" w:hAnsi="Tahoma"/>
      <w:b/>
      <w:bCs/>
      <w:color w:val="000000" w:themeColor="text1"/>
      <w:szCs w:val="28"/>
      <w:lang w:val="en-US" w:eastAsia="en-US"/>
    </w:rPr>
  </w:style>
  <w:style w:type="paragraph" w:styleId="TOC1">
    <w:name w:val="toc 1"/>
    <w:basedOn w:val="Normal"/>
    <w:next w:val="Normal"/>
    <w:uiPriority w:val="39"/>
    <w:unhideWhenUsed/>
    <w:rsid w:val="00A04205"/>
    <w:pPr>
      <w:spacing w:before="120" w:after="0"/>
    </w:pPr>
    <w:rPr>
      <w:rFonts w:asciiTheme="minorHAnsi" w:hAnsiTheme="minorHAnsi" w:cstheme="minorHAnsi"/>
      <w:b/>
      <w:bCs/>
      <w:i/>
      <w:iCs/>
      <w:sz w:val="24"/>
      <w:szCs w:val="24"/>
    </w:rPr>
  </w:style>
  <w:style w:type="paragraph" w:styleId="TOC2">
    <w:name w:val="toc 2"/>
    <w:basedOn w:val="Normal"/>
    <w:next w:val="Normal"/>
    <w:uiPriority w:val="39"/>
    <w:unhideWhenUsed/>
    <w:rsid w:val="00A04205"/>
    <w:pPr>
      <w:spacing w:before="120" w:after="0"/>
      <w:ind w:left="200"/>
    </w:pPr>
    <w:rPr>
      <w:rFonts w:asciiTheme="minorHAnsi" w:hAnsiTheme="minorHAnsi" w:cstheme="minorHAnsi"/>
      <w:b/>
      <w:bCs/>
      <w:sz w:val="22"/>
      <w:szCs w:val="22"/>
    </w:rPr>
  </w:style>
  <w:style w:type="paragraph" w:styleId="TOC3">
    <w:name w:val="toc 3"/>
    <w:basedOn w:val="Normal"/>
    <w:next w:val="BAPLTextNormal"/>
    <w:uiPriority w:val="39"/>
    <w:unhideWhenUsed/>
    <w:rsid w:val="00A04205"/>
    <w:pPr>
      <w:spacing w:after="0"/>
      <w:ind w:left="400"/>
    </w:pPr>
    <w:rPr>
      <w:rFonts w:asciiTheme="minorHAnsi" w:hAnsiTheme="minorHAnsi" w:cstheme="minorHAnsi"/>
    </w:rPr>
  </w:style>
  <w:style w:type="paragraph" w:styleId="TOC4">
    <w:name w:val="toc 4"/>
    <w:basedOn w:val="Normal"/>
    <w:next w:val="Normal"/>
    <w:autoRedefine/>
    <w:uiPriority w:val="39"/>
    <w:unhideWhenUsed/>
    <w:rsid w:val="00EB0482"/>
    <w:pPr>
      <w:spacing w:after="0"/>
      <w:ind w:left="600"/>
    </w:pPr>
    <w:rPr>
      <w:rFonts w:asciiTheme="minorHAnsi" w:hAnsiTheme="minorHAnsi" w:cstheme="minorHAnsi"/>
    </w:rPr>
  </w:style>
  <w:style w:type="paragraph" w:styleId="TOC5">
    <w:name w:val="toc 5"/>
    <w:basedOn w:val="Normal"/>
    <w:next w:val="Normal"/>
    <w:autoRedefine/>
    <w:uiPriority w:val="39"/>
    <w:unhideWhenUsed/>
    <w:rsid w:val="00EB0482"/>
    <w:pPr>
      <w:spacing w:after="0"/>
      <w:ind w:left="800"/>
    </w:pPr>
    <w:rPr>
      <w:rFonts w:asciiTheme="minorHAnsi" w:hAnsiTheme="minorHAnsi" w:cstheme="minorHAnsi"/>
    </w:rPr>
  </w:style>
  <w:style w:type="paragraph" w:styleId="TOC6">
    <w:name w:val="toc 6"/>
    <w:basedOn w:val="Normal"/>
    <w:next w:val="Normal"/>
    <w:autoRedefine/>
    <w:uiPriority w:val="39"/>
    <w:unhideWhenUsed/>
    <w:rsid w:val="00EB0482"/>
    <w:pPr>
      <w:spacing w:after="0"/>
      <w:ind w:left="1000"/>
    </w:pPr>
    <w:rPr>
      <w:rFonts w:asciiTheme="minorHAnsi" w:hAnsiTheme="minorHAnsi" w:cstheme="minorHAnsi"/>
    </w:rPr>
  </w:style>
  <w:style w:type="paragraph" w:styleId="TOC7">
    <w:name w:val="toc 7"/>
    <w:basedOn w:val="Normal"/>
    <w:next w:val="Normal"/>
    <w:autoRedefine/>
    <w:uiPriority w:val="39"/>
    <w:unhideWhenUsed/>
    <w:rsid w:val="00EB0482"/>
    <w:pPr>
      <w:spacing w:after="0"/>
      <w:ind w:left="1200"/>
    </w:pPr>
    <w:rPr>
      <w:rFonts w:asciiTheme="minorHAnsi" w:hAnsiTheme="minorHAnsi" w:cstheme="minorHAnsi"/>
    </w:rPr>
  </w:style>
  <w:style w:type="paragraph" w:styleId="TOC8">
    <w:name w:val="toc 8"/>
    <w:basedOn w:val="Normal"/>
    <w:next w:val="Normal"/>
    <w:autoRedefine/>
    <w:uiPriority w:val="39"/>
    <w:unhideWhenUsed/>
    <w:rsid w:val="00EB0482"/>
    <w:pPr>
      <w:spacing w:after="0"/>
      <w:ind w:left="1400"/>
    </w:pPr>
    <w:rPr>
      <w:rFonts w:asciiTheme="minorHAnsi" w:hAnsiTheme="minorHAnsi" w:cstheme="minorHAnsi"/>
    </w:rPr>
  </w:style>
  <w:style w:type="paragraph" w:styleId="TOC9">
    <w:name w:val="toc 9"/>
    <w:basedOn w:val="Normal"/>
    <w:next w:val="Normal"/>
    <w:autoRedefine/>
    <w:uiPriority w:val="39"/>
    <w:unhideWhenUsed/>
    <w:rsid w:val="00EB0482"/>
    <w:pPr>
      <w:spacing w:after="0"/>
      <w:ind w:left="1600"/>
    </w:pPr>
    <w:rPr>
      <w:rFonts w:asciiTheme="minorHAnsi" w:hAnsiTheme="minorHAnsi" w:cstheme="minorHAnsi"/>
    </w:rPr>
  </w:style>
  <w:style w:type="paragraph" w:customStyle="1" w:styleId="BAPLAppendix">
    <w:name w:val="BAPL Appendix"/>
    <w:basedOn w:val="BAPLHeading1"/>
    <w:next w:val="BAPLTextNormal"/>
    <w:qFormat/>
    <w:rsid w:val="00943D5F"/>
    <w:pPr>
      <w:numPr>
        <w:numId w:val="0"/>
      </w:numPr>
    </w:pPr>
  </w:style>
  <w:style w:type="paragraph" w:styleId="TableofFigures">
    <w:name w:val="table of figures"/>
    <w:basedOn w:val="Normal"/>
    <w:next w:val="Normal"/>
    <w:uiPriority w:val="99"/>
    <w:unhideWhenUsed/>
    <w:rsid w:val="002507BF"/>
    <w:pPr>
      <w:spacing w:after="0"/>
      <w:ind w:left="400" w:hanging="400"/>
    </w:pPr>
    <w:rPr>
      <w:rFonts w:asciiTheme="minorHAnsi" w:hAnsiTheme="minorHAnsi"/>
      <w:caps/>
    </w:rPr>
  </w:style>
  <w:style w:type="character" w:customStyle="1" w:styleId="BAPLTextNormalChar">
    <w:name w:val="BAPL Text Normal Char"/>
    <w:basedOn w:val="DefaultParagraphFont"/>
    <w:link w:val="BAPLTextNormal"/>
    <w:rsid w:val="00DD5DCA"/>
    <w:rPr>
      <w:rFonts w:ascii="Tahoma" w:eastAsia="PMingLiU" w:hAnsi="Tahoma" w:cs="Tahoma"/>
      <w:sz w:val="20"/>
      <w:szCs w:val="20"/>
      <w:lang w:val="en-AU" w:eastAsia="zh-TW"/>
    </w:rPr>
  </w:style>
  <w:style w:type="paragraph" w:customStyle="1" w:styleId="6aSubParagraphBullet">
    <w:name w:val="6a. Sub Paragraph (Bullet)"/>
    <w:basedOn w:val="Normal"/>
    <w:rsid w:val="00DD5DCA"/>
    <w:pPr>
      <w:numPr>
        <w:numId w:val="26"/>
      </w:numPr>
      <w:tabs>
        <w:tab w:val="num" w:pos="1134"/>
      </w:tabs>
      <w:spacing w:after="120" w:line="300" w:lineRule="atLeast"/>
    </w:pPr>
    <w:rPr>
      <w:rFonts w:ascii="Arial" w:eastAsia="Calibri" w:hAnsi="Arial" w:cs="Times New Roman"/>
      <w:color w:val="000000"/>
      <w:sz w:val="22"/>
      <w:szCs w:val="22"/>
      <w:lang w:eastAsia="en-US"/>
    </w:rPr>
  </w:style>
  <w:style w:type="character" w:customStyle="1" w:styleId="Bullet-Blue">
    <w:name w:val="Bullet - Blue"/>
    <w:rsid w:val="00DD5DCA"/>
    <w:rPr>
      <w:rFonts w:ascii="Arial" w:eastAsia="Times" w:hAnsi="Arial" w:cs="Arial"/>
      <w:color w:val="0000FF"/>
    </w:rPr>
  </w:style>
  <w:style w:type="paragraph" w:styleId="BodyText3">
    <w:name w:val="Body Text 3"/>
    <w:basedOn w:val="Normal"/>
    <w:link w:val="BodyText3Char"/>
    <w:uiPriority w:val="99"/>
    <w:unhideWhenUsed/>
    <w:rsid w:val="00DD5DCA"/>
    <w:pPr>
      <w:spacing w:after="120"/>
    </w:pPr>
    <w:rPr>
      <w:sz w:val="16"/>
      <w:szCs w:val="16"/>
    </w:rPr>
  </w:style>
  <w:style w:type="character" w:customStyle="1" w:styleId="BodyText3Char">
    <w:name w:val="Body Text 3 Char"/>
    <w:basedOn w:val="DefaultParagraphFont"/>
    <w:link w:val="BodyText3"/>
    <w:uiPriority w:val="99"/>
    <w:rsid w:val="00DD5DCA"/>
    <w:rPr>
      <w:rFonts w:ascii="Tahoma" w:eastAsia="PMingLiU" w:hAnsi="Tahoma" w:cs="Tahoma"/>
      <w:sz w:val="16"/>
      <w:szCs w:val="16"/>
      <w:lang w:val="en-AU" w:eastAsia="zh-TW"/>
    </w:rPr>
  </w:style>
  <w:style w:type="paragraph" w:customStyle="1" w:styleId="Level1text">
    <w:name w:val="Level 1 text"/>
    <w:basedOn w:val="Normal"/>
    <w:rsid w:val="00DD5DCA"/>
    <w:pPr>
      <w:widowControl w:val="0"/>
      <w:numPr>
        <w:numId w:val="27"/>
      </w:numPr>
      <w:spacing w:line="240" w:lineRule="auto"/>
      <w:ind w:left="425" w:firstLine="0"/>
      <w:jc w:val="both"/>
      <w:outlineLvl w:val="0"/>
    </w:pPr>
    <w:rPr>
      <w:rFonts w:eastAsia="Times New Roman" w:cs="Times New Roman"/>
      <w:b/>
      <w:smallCaps/>
      <w:snapToGrid w:val="0"/>
      <w:kern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business-analysis.com.au"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business-analysis.com.a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business-analysis.com.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business-analysis.com.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GoogleDrive/My%20Drive/20%20Consulting%20Templates/90%20Report%20-%20Management%20Consulting%20Report/BAPL%20Report%20-%20Template%20v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83E399F-198D-C44E-B6A4-E3F97EF2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BAPL Report - Template v0.02.dotx</Template>
  <TotalTime>6</TotalTime>
  <Pages>13</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Adwait Kulkarni</dc:creator>
  <cp:keywords/>
  <dc:description/>
  <cp:lastModifiedBy>Intern</cp:lastModifiedBy>
  <cp:revision>11</cp:revision>
  <cp:lastPrinted>2016-08-09T05:11:00Z</cp:lastPrinted>
  <dcterms:created xsi:type="dcterms:W3CDTF">2020-07-09T04:03:00Z</dcterms:created>
  <dcterms:modified xsi:type="dcterms:W3CDTF">2020-10-30T04:04:00Z</dcterms:modified>
</cp:coreProperties>
</file>